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B90" w:rsidRPr="00AB441A" w:rsidRDefault="00BB7B90" w:rsidP="00BB7B90">
      <w:pPr>
        <w:widowControl w:val="0"/>
        <w:tabs>
          <w:tab w:val="left" w:pos="180"/>
        </w:tabs>
        <w:autoSpaceDE w:val="0"/>
        <w:autoSpaceDN w:val="0"/>
        <w:adjustRightInd w:val="0"/>
        <w:spacing w:line="240" w:lineRule="auto"/>
        <w:jc w:val="right"/>
        <w:rPr>
          <w:rFonts w:ascii="Corbel" w:eastAsia="Times New Roman" w:hAnsi="Corbel"/>
          <w:b/>
          <w:bCs/>
          <w:color w:val="FCA304"/>
          <w:sz w:val="56"/>
          <w:szCs w:val="56"/>
        </w:rPr>
      </w:pPr>
      <w:r>
        <w:rPr>
          <w:rFonts w:ascii="Corbel" w:eastAsia="Times New Roman" w:hAnsi="Corbel"/>
          <w:b/>
          <w:bCs/>
          <w:noProof/>
          <w:color w:val="FCA304"/>
          <w:sz w:val="56"/>
          <w:szCs w:val="56"/>
        </w:rPr>
        <w:drawing>
          <wp:inline distT="0" distB="0" distL="0" distR="0">
            <wp:extent cx="2454714" cy="810895"/>
            <wp:effectExtent l="0" t="0" r="317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cds_logo_transpare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663" cy="82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441A">
        <w:rPr>
          <w:rFonts w:ascii="Corbel" w:eastAsia="Times New Roman" w:hAnsi="Corbel"/>
          <w:b/>
          <w:bCs/>
          <w:noProof/>
          <w:color w:val="FCA304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0559A4" wp14:editId="414CA63F">
                <wp:simplePos x="0" y="0"/>
                <wp:positionH relativeFrom="column">
                  <wp:posOffset>-9101</wp:posOffset>
                </wp:positionH>
                <wp:positionV relativeFrom="line">
                  <wp:posOffset>-25401</wp:posOffset>
                </wp:positionV>
                <wp:extent cx="45719" cy="8254577"/>
                <wp:effectExtent l="38100" t="19050" r="50165" b="51435"/>
                <wp:wrapNone/>
                <wp:docPr id="41" name="Straight Arrow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8254577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CA30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5F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807E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1" o:spid="_x0000_s1026" type="#_x0000_t32" style="position:absolute;margin-left:-.7pt;margin-top:-2pt;width:3.6pt;height:64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" strokecolor="#fca304" strokeweight="6pt">
                <v:shadow color="#7f5f00" opacity=".5" offset="1pt"/>
                <w10:wrap anchory="line"/>
              </v:shape>
            </w:pict>
          </mc:Fallback>
        </mc:AlternateContent>
      </w:r>
      <w:r w:rsidRPr="00AB441A">
        <w:rPr>
          <w:rFonts w:ascii="Corbel" w:eastAsia="Times New Roman" w:hAnsi="Corbel"/>
          <w:b/>
          <w:bCs/>
          <w:noProof/>
          <w:color w:val="FCA304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2852C" wp14:editId="740BAAFE">
                <wp:simplePos x="0" y="0"/>
                <wp:positionH relativeFrom="column">
                  <wp:posOffset>541020</wp:posOffset>
                </wp:positionH>
                <wp:positionV relativeFrom="line">
                  <wp:posOffset>68580</wp:posOffset>
                </wp:positionV>
                <wp:extent cx="7620" cy="7071360"/>
                <wp:effectExtent l="0" t="1905" r="3810" b="3810"/>
                <wp:wrapNone/>
                <wp:docPr id="40" name="Straight Arrow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70713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F1E48" id="Straight Arrow Connector 40" o:spid="_x0000_s1026" type="#_x0000_t32" style="position:absolute;margin-left:42.6pt;margin-top:5.4pt;width:.6pt;height:556.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" stroked="f">
                <w10:wrap anchory="line"/>
              </v:shape>
            </w:pict>
          </mc:Fallback>
        </mc:AlternateContent>
      </w:r>
    </w:p>
    <w:p w:rsidR="00BB7B90" w:rsidRDefault="00BB7B90"/>
    <w:p w:rsidR="00BB7B90" w:rsidRPr="00BB7B90" w:rsidRDefault="00BB7B90" w:rsidP="00BB7B90"/>
    <w:p w:rsidR="00BB7B90" w:rsidRPr="00BB7B90" w:rsidRDefault="00BB7B90" w:rsidP="00BB7B90"/>
    <w:p w:rsidR="00BB7B90" w:rsidRPr="00BB7B90" w:rsidRDefault="00BB7B90" w:rsidP="00BB7B90"/>
    <w:p w:rsidR="00BB7B90" w:rsidRPr="00BB7B90" w:rsidRDefault="00BB7B90" w:rsidP="00BB7B90"/>
    <w:p w:rsidR="00BB7B90" w:rsidRPr="00BB7B90" w:rsidRDefault="00BB7B90" w:rsidP="00BB7B90"/>
    <w:p w:rsidR="00BB7B90" w:rsidRPr="00BB7B90" w:rsidRDefault="00BB7B90" w:rsidP="00BB7B90"/>
    <w:p w:rsidR="00BB7B90" w:rsidRPr="00BB7B90" w:rsidRDefault="00BB7B90" w:rsidP="00BB7B90"/>
    <w:p w:rsidR="00BB7B90" w:rsidRDefault="00BB7B90" w:rsidP="00BB7B90">
      <w:pPr>
        <w:widowControl w:val="0"/>
        <w:autoSpaceDE w:val="0"/>
        <w:autoSpaceDN w:val="0"/>
        <w:adjustRightInd w:val="0"/>
        <w:spacing w:line="324" w:lineRule="auto"/>
        <w:jc w:val="right"/>
        <w:rPr>
          <w:rFonts w:ascii="Corbel" w:eastAsia="Times New Roman" w:hAnsi="Corbel"/>
          <w:bCs/>
          <w:color w:val="323E4F"/>
          <w:sz w:val="60"/>
          <w:szCs w:val="60"/>
        </w:rPr>
      </w:pPr>
      <w:r>
        <w:rPr>
          <w:rFonts w:ascii="Corbel" w:eastAsia="Times New Roman" w:hAnsi="Corbel"/>
          <w:bCs/>
          <w:color w:val="323E4F"/>
          <w:sz w:val="60"/>
          <w:szCs w:val="60"/>
        </w:rPr>
        <w:t>NEIGHBORLY SOFTWARE</w:t>
      </w:r>
    </w:p>
    <w:p w:rsidR="00BB7B90" w:rsidRPr="00F256ED" w:rsidRDefault="00BB7B90" w:rsidP="00BB7B90">
      <w:pPr>
        <w:widowControl w:val="0"/>
        <w:autoSpaceDE w:val="0"/>
        <w:autoSpaceDN w:val="0"/>
        <w:adjustRightInd w:val="0"/>
        <w:spacing w:line="324" w:lineRule="auto"/>
        <w:jc w:val="right"/>
        <w:rPr>
          <w:rFonts w:ascii="Corbel" w:eastAsia="Times New Roman" w:hAnsi="Corbel"/>
          <w:bCs/>
          <w:color w:val="323E4F"/>
          <w:sz w:val="56"/>
          <w:szCs w:val="56"/>
        </w:rPr>
      </w:pPr>
      <w:r>
        <w:rPr>
          <w:rFonts w:ascii="Corbel" w:eastAsia="Times New Roman" w:hAnsi="Corbel"/>
          <w:bCs/>
          <w:color w:val="323E4F"/>
          <w:sz w:val="56"/>
          <w:szCs w:val="56"/>
        </w:rPr>
        <w:t>User Guide</w:t>
      </w:r>
    </w:p>
    <w:p w:rsidR="00BB7B90" w:rsidRPr="00BB7B90" w:rsidRDefault="00BB7B90" w:rsidP="00BB7B90">
      <w:pPr>
        <w:widowControl w:val="0"/>
        <w:autoSpaceDE w:val="0"/>
        <w:autoSpaceDN w:val="0"/>
        <w:adjustRightInd w:val="0"/>
        <w:spacing w:line="324" w:lineRule="auto"/>
        <w:jc w:val="right"/>
        <w:rPr>
          <w:rFonts w:ascii="Corbel" w:eastAsia="Times New Roman" w:hAnsi="Corbel"/>
          <w:bCs/>
          <w:color w:val="323E4F"/>
          <w:sz w:val="60"/>
          <w:szCs w:val="60"/>
        </w:rPr>
      </w:pPr>
    </w:p>
    <w:p w:rsidR="00BB7B90" w:rsidRPr="00BB7B90" w:rsidRDefault="00BB7B90" w:rsidP="00BB7B90"/>
    <w:p w:rsidR="00BB7B90" w:rsidRPr="00BB7B90" w:rsidRDefault="00BB7B90" w:rsidP="00BB7B90"/>
    <w:p w:rsidR="00BB7B90" w:rsidRPr="00BB7B90" w:rsidRDefault="00BB7B90" w:rsidP="00BB7B90"/>
    <w:p w:rsidR="00BB7B90" w:rsidRPr="00BB7B90" w:rsidRDefault="00BB7B90" w:rsidP="00BB7B90"/>
    <w:p w:rsidR="00BB7B90" w:rsidRPr="00BB7B90" w:rsidRDefault="00BB7B90" w:rsidP="00BB7B90"/>
    <w:p w:rsidR="00BB7B90" w:rsidRPr="00BB7B90" w:rsidRDefault="00BB7B90" w:rsidP="00BB7B90"/>
    <w:p w:rsidR="00BB7B90" w:rsidRDefault="00BB7B90" w:rsidP="00BB7B90"/>
    <w:p w:rsidR="00870217" w:rsidRDefault="00BB7B90" w:rsidP="00BB7B90">
      <w:pPr>
        <w:tabs>
          <w:tab w:val="left" w:pos="5160"/>
        </w:tabs>
      </w:pPr>
      <w:r>
        <w:tab/>
      </w:r>
    </w:p>
    <w:p w:rsidR="00BB7B90" w:rsidRDefault="00BB7B90" w:rsidP="00BB7B90">
      <w:pPr>
        <w:tabs>
          <w:tab w:val="left" w:pos="5160"/>
        </w:tabs>
      </w:pPr>
    </w:p>
    <w:p w:rsidR="00BB7B90" w:rsidRDefault="00BB7B90" w:rsidP="00BB7B90">
      <w:pPr>
        <w:tabs>
          <w:tab w:val="left" w:pos="5160"/>
        </w:tabs>
      </w:pPr>
    </w:p>
    <w:p w:rsidR="00BB7B90" w:rsidRDefault="00BB7B90" w:rsidP="00BB7B90">
      <w:pPr>
        <w:tabs>
          <w:tab w:val="left" w:pos="5160"/>
        </w:tabs>
      </w:pPr>
      <w:bookmarkStart w:id="0" w:name="_GoBack"/>
      <w:bookmarkEnd w:id="0"/>
    </w:p>
    <w:p w:rsidR="00BB7B90" w:rsidRDefault="00BB7B90" w:rsidP="00BB7B90">
      <w:pPr>
        <w:tabs>
          <w:tab w:val="left" w:pos="5160"/>
        </w:tabs>
      </w:pPr>
    </w:p>
    <w:p w:rsidR="00BB7B90" w:rsidRDefault="00BB7B90" w:rsidP="00BB7B90">
      <w:pPr>
        <w:tabs>
          <w:tab w:val="left" w:pos="5160"/>
        </w:tabs>
      </w:pPr>
    </w:p>
    <w:p w:rsidR="00BB7B90" w:rsidRDefault="00BB7B90" w:rsidP="00BB7B90">
      <w:pPr>
        <w:tabs>
          <w:tab w:val="left" w:pos="6495"/>
        </w:tabs>
      </w:pPr>
    </w:p>
    <w:p w:rsidR="00BB7B90" w:rsidRDefault="00BB7B90" w:rsidP="00BB7B90">
      <w:pPr>
        <w:tabs>
          <w:tab w:val="left" w:pos="5160"/>
        </w:tabs>
      </w:pPr>
    </w:p>
    <w:p w:rsidR="00BB7B90" w:rsidRDefault="00BB7B90" w:rsidP="00BB7B90">
      <w:pPr>
        <w:tabs>
          <w:tab w:val="left" w:pos="5160"/>
        </w:tabs>
      </w:pPr>
    </w:p>
    <w:p w:rsidR="00BB7B90" w:rsidRDefault="00BB7B90" w:rsidP="00BB7B90">
      <w:pPr>
        <w:tabs>
          <w:tab w:val="left" w:pos="5160"/>
        </w:tabs>
      </w:pPr>
    </w:p>
    <w:p w:rsidR="00BB7B90" w:rsidRPr="00BB7B90" w:rsidRDefault="00BB7B90" w:rsidP="00BB7B90">
      <w:pPr>
        <w:widowControl w:val="0"/>
        <w:autoSpaceDE w:val="0"/>
        <w:autoSpaceDN w:val="0"/>
        <w:adjustRightInd w:val="0"/>
        <w:spacing w:line="240" w:lineRule="auto"/>
        <w:ind w:left="1440"/>
        <w:jc w:val="right"/>
        <w:rPr>
          <w:rFonts w:ascii="Corbel" w:eastAsia="Times New Roman" w:hAnsi="Corbel"/>
          <w:b/>
          <w:color w:val="323E4F"/>
          <w:sz w:val="36"/>
          <w:szCs w:val="36"/>
        </w:rPr>
      </w:pPr>
      <w:r w:rsidRPr="00BB7B90">
        <w:rPr>
          <w:rFonts w:ascii="Corbel" w:eastAsia="Times New Roman" w:hAnsi="Corbel"/>
          <w:b/>
          <w:color w:val="323E4F"/>
          <w:sz w:val="36"/>
          <w:szCs w:val="36"/>
        </w:rPr>
        <w:t>Arundel Community Development Services, Inc.</w:t>
      </w:r>
    </w:p>
    <w:p w:rsidR="00BB7B90" w:rsidRPr="00BB7B90" w:rsidRDefault="00BB7B90" w:rsidP="00BB7B90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Corbel" w:eastAsia="Times New Roman" w:hAnsi="Corbel"/>
          <w:color w:val="323E4F" w:themeColor="text2" w:themeShade="BF"/>
          <w:sz w:val="34"/>
          <w:szCs w:val="34"/>
        </w:rPr>
        <w:sectPr w:rsidR="00BB7B90" w:rsidRPr="00BB7B90" w:rsidSect="00EC6D67">
          <w:headerReference w:type="default" r:id="rId9"/>
          <w:footerReference w:type="default" r:id="rId10"/>
          <w:footerReference w:type="first" r:id="rId11"/>
          <w:pgSz w:w="12240" w:h="15840" w:code="1"/>
          <w:pgMar w:top="1440" w:right="1440" w:bottom="1440" w:left="1440" w:header="864" w:footer="576" w:gutter="0"/>
          <w:cols w:space="720"/>
          <w:titlePg/>
          <w:docGrid w:linePitch="360"/>
        </w:sectPr>
      </w:pPr>
      <w:r w:rsidRPr="00BB7B90">
        <w:rPr>
          <w:rFonts w:ascii="Corbel" w:eastAsia="Times New Roman" w:hAnsi="Corbel"/>
          <w:color w:val="323E4F" w:themeColor="text2" w:themeShade="BF"/>
          <w:sz w:val="34"/>
          <w:szCs w:val="34"/>
        </w:rPr>
        <w:t>Erin Karpewicz, Chief Executive Officer</w:t>
      </w:r>
    </w:p>
    <w:p w:rsidR="00BB7B90" w:rsidRDefault="00BB7B90" w:rsidP="00BB7B90">
      <w:pPr>
        <w:tabs>
          <w:tab w:val="left" w:pos="5160"/>
        </w:tabs>
      </w:pPr>
    </w:p>
    <w:p w:rsidR="00BB7B90" w:rsidRPr="00BB7B90" w:rsidRDefault="00BB7B90" w:rsidP="00BB7B90">
      <w:pPr>
        <w:tabs>
          <w:tab w:val="center" w:pos="4320"/>
          <w:tab w:val="right" w:pos="8640"/>
        </w:tabs>
        <w:jc w:val="right"/>
        <w:rPr>
          <w:b/>
          <w:bCs/>
          <w:i/>
          <w:iCs/>
          <w:color w:val="FFFFFF" w:themeColor="background1"/>
          <w:sz w:val="36"/>
          <w:szCs w:val="36"/>
        </w:rPr>
      </w:pPr>
      <w:r w:rsidRPr="00BB7B90">
        <w:rPr>
          <w:sz w:val="22"/>
        </w:rPr>
        <w:fldChar w:fldCharType="begin"/>
      </w:r>
      <w:r w:rsidRPr="00BB7B90">
        <w:instrText xml:space="preserve"> PAGE    \* MERGEFORMAT </w:instrText>
      </w:r>
      <w:r w:rsidRPr="00BB7B90">
        <w:rPr>
          <w:sz w:val="22"/>
        </w:rPr>
        <w:fldChar w:fldCharType="separate"/>
      </w:r>
      <w:r w:rsidRPr="00BB7B90">
        <w:rPr>
          <w:b/>
          <w:bCs/>
          <w:i/>
          <w:iCs/>
          <w:noProof/>
          <w:color w:val="FFFFFF" w:themeColor="background1"/>
          <w:sz w:val="36"/>
          <w:szCs w:val="36"/>
        </w:rPr>
        <w:t>ii</w:t>
      </w:r>
      <w:r w:rsidRPr="00BB7B90">
        <w:rPr>
          <w:b/>
          <w:bCs/>
          <w:i/>
          <w:iCs/>
          <w:noProof/>
          <w:color w:val="FFFFFF" w:themeColor="background1"/>
          <w:sz w:val="36"/>
          <w:szCs w:val="36"/>
        </w:rPr>
        <w:fldChar w:fldCharType="end"/>
      </w:r>
    </w:p>
    <w:p w:rsidR="00963CD8" w:rsidRDefault="00963CD8" w:rsidP="00963CD8">
      <w:pPr>
        <w:pStyle w:val="Default"/>
        <w:rPr>
          <w:color w:val="FFFFFF"/>
          <w:sz w:val="22"/>
          <w:szCs w:val="22"/>
        </w:rPr>
      </w:pPr>
      <w:r>
        <w:rPr>
          <w:color w:val="FFFFFF"/>
          <w:sz w:val="22"/>
          <w:szCs w:val="22"/>
        </w:rPr>
        <w:t xml:space="preserve">TABLE OF CONTENTS </w:t>
      </w:r>
    </w:p>
    <w:p w:rsidR="00963CD8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Registering for Software .....................................................................................................................</w:t>
      </w:r>
      <w:r w:rsidR="00B671D8">
        <w:rPr>
          <w:sz w:val="20"/>
          <w:szCs w:val="20"/>
        </w:rPr>
        <w:t>..............................</w:t>
      </w:r>
      <w:r w:rsidR="00B671D8">
        <w:rPr>
          <w:sz w:val="20"/>
          <w:szCs w:val="20"/>
        </w:rPr>
        <w:tab/>
        <w:t>3</w:t>
      </w:r>
      <w:r>
        <w:rPr>
          <w:sz w:val="20"/>
          <w:szCs w:val="20"/>
        </w:rPr>
        <w:t xml:space="preserve"> </w:t>
      </w:r>
    </w:p>
    <w:p w:rsidR="00963CD8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Account ....................................................................................................................................................</w:t>
      </w:r>
      <w:r w:rsidR="00B671D8">
        <w:rPr>
          <w:sz w:val="20"/>
          <w:szCs w:val="20"/>
        </w:rPr>
        <w:t>..............................</w:t>
      </w:r>
      <w:r w:rsidR="00B671D8">
        <w:rPr>
          <w:sz w:val="20"/>
          <w:szCs w:val="20"/>
        </w:rPr>
        <w:tab/>
        <w:t>4</w:t>
      </w:r>
      <w:r>
        <w:rPr>
          <w:sz w:val="20"/>
          <w:szCs w:val="20"/>
        </w:rPr>
        <w:t xml:space="preserve"> </w:t>
      </w:r>
    </w:p>
    <w:p w:rsidR="00963CD8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Reports ...................................................................................................................................................................</w:t>
      </w:r>
      <w:r w:rsidR="00B671D8">
        <w:rPr>
          <w:sz w:val="20"/>
          <w:szCs w:val="20"/>
        </w:rPr>
        <w:t>...............</w:t>
      </w:r>
      <w:r w:rsidR="00B671D8">
        <w:rPr>
          <w:sz w:val="20"/>
          <w:szCs w:val="20"/>
        </w:rPr>
        <w:tab/>
        <w:t>5</w:t>
      </w:r>
      <w:r>
        <w:rPr>
          <w:sz w:val="20"/>
          <w:szCs w:val="20"/>
        </w:rPr>
        <w:t xml:space="preserve"> </w:t>
      </w:r>
    </w:p>
    <w:p w:rsidR="00963CD8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Progress Reports ....................................................................................................................................</w:t>
      </w:r>
      <w:r w:rsidR="00B671D8">
        <w:rPr>
          <w:sz w:val="20"/>
          <w:szCs w:val="20"/>
        </w:rPr>
        <w:t>..............................</w:t>
      </w:r>
      <w:r w:rsidR="00B671D8">
        <w:rPr>
          <w:sz w:val="20"/>
          <w:szCs w:val="20"/>
        </w:rPr>
        <w:tab/>
      </w:r>
      <w:r w:rsidR="00EC368C">
        <w:rPr>
          <w:sz w:val="20"/>
          <w:szCs w:val="20"/>
        </w:rPr>
        <w:t>5</w:t>
      </w:r>
    </w:p>
    <w:p w:rsidR="00963CD8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Accomplishments........................................................................................................................................</w:t>
      </w:r>
      <w:r w:rsidR="00B671D8">
        <w:rPr>
          <w:sz w:val="20"/>
          <w:szCs w:val="20"/>
        </w:rPr>
        <w:t>.............................</w:t>
      </w:r>
      <w:r w:rsidR="00B671D8">
        <w:rPr>
          <w:sz w:val="20"/>
          <w:szCs w:val="20"/>
        </w:rPr>
        <w:tab/>
      </w:r>
      <w:r w:rsidR="00EC368C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</w:p>
    <w:p w:rsidR="004063D1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Draw Requests...........................................................................................................................................</w:t>
      </w:r>
      <w:r w:rsidR="00EC368C">
        <w:rPr>
          <w:sz w:val="20"/>
          <w:szCs w:val="20"/>
        </w:rPr>
        <w:t>.............................</w:t>
      </w:r>
      <w:r w:rsidR="00EC368C">
        <w:rPr>
          <w:sz w:val="20"/>
          <w:szCs w:val="20"/>
        </w:rPr>
        <w:tab/>
        <w:t>6</w:t>
      </w:r>
    </w:p>
    <w:p w:rsidR="00963CD8" w:rsidRDefault="004063D1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Draw Request Edits………………</w:t>
      </w:r>
      <w:r w:rsidR="00FD1A7C">
        <w:rPr>
          <w:sz w:val="20"/>
          <w:szCs w:val="20"/>
        </w:rPr>
        <w:t>…………………………………………………………………………….</w:t>
      </w:r>
      <w:r w:rsidR="00FD1A7C">
        <w:rPr>
          <w:sz w:val="20"/>
          <w:szCs w:val="20"/>
        </w:rPr>
        <w:tab/>
        <w:t>9</w:t>
      </w:r>
      <w:r w:rsidR="00963CD8">
        <w:rPr>
          <w:sz w:val="20"/>
          <w:szCs w:val="20"/>
        </w:rPr>
        <w:t xml:space="preserve"> </w:t>
      </w:r>
    </w:p>
    <w:p w:rsidR="00963CD8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Status of Draw Request ...........................................................................................................................</w:t>
      </w:r>
      <w:r w:rsidR="00FD1A7C">
        <w:rPr>
          <w:sz w:val="20"/>
          <w:szCs w:val="20"/>
        </w:rPr>
        <w:t>.............................</w:t>
      </w:r>
      <w:r w:rsidR="00FD1A7C">
        <w:rPr>
          <w:sz w:val="20"/>
          <w:szCs w:val="20"/>
        </w:rPr>
        <w:tab/>
        <w:t>10</w:t>
      </w:r>
      <w:r>
        <w:rPr>
          <w:sz w:val="20"/>
          <w:szCs w:val="20"/>
        </w:rPr>
        <w:t xml:space="preserve"> </w:t>
      </w:r>
    </w:p>
    <w:p w:rsidR="00963CD8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Application .................................................................................................................................................</w:t>
      </w:r>
      <w:r w:rsidR="00FD1A7C">
        <w:rPr>
          <w:sz w:val="20"/>
          <w:szCs w:val="20"/>
        </w:rPr>
        <w:t>.............................</w:t>
      </w:r>
      <w:r w:rsidR="00FD1A7C">
        <w:rPr>
          <w:sz w:val="20"/>
          <w:szCs w:val="20"/>
        </w:rPr>
        <w:tab/>
        <w:t>11</w:t>
      </w:r>
    </w:p>
    <w:p w:rsidR="002B695A" w:rsidRDefault="00963CD8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Users ............................................................................................................................................................</w:t>
      </w:r>
      <w:r w:rsidR="00FD1A7C">
        <w:rPr>
          <w:sz w:val="20"/>
          <w:szCs w:val="20"/>
        </w:rPr>
        <w:t>.............................</w:t>
      </w:r>
      <w:r w:rsidR="00FD1A7C">
        <w:rPr>
          <w:sz w:val="20"/>
          <w:szCs w:val="20"/>
        </w:rPr>
        <w:tab/>
        <w:t>11</w:t>
      </w:r>
    </w:p>
    <w:p w:rsidR="00114B8D" w:rsidRDefault="00114B8D" w:rsidP="00114B8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Tasks…………………………………………………………………………………………………………...</w:t>
      </w:r>
      <w:r>
        <w:rPr>
          <w:sz w:val="20"/>
          <w:szCs w:val="20"/>
        </w:rPr>
        <w:tab/>
      </w:r>
      <w:r w:rsidR="00134FF1">
        <w:rPr>
          <w:sz w:val="20"/>
          <w:szCs w:val="20"/>
        </w:rPr>
        <w:t>12</w:t>
      </w:r>
    </w:p>
    <w:p w:rsidR="002B695A" w:rsidRDefault="002B695A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Example: Cover Letter………………</w:t>
      </w:r>
      <w:r w:rsidR="00134FF1">
        <w:rPr>
          <w:sz w:val="20"/>
          <w:szCs w:val="20"/>
        </w:rPr>
        <w:t>………………………………………………………………………….</w:t>
      </w:r>
      <w:r w:rsidR="00134FF1">
        <w:rPr>
          <w:sz w:val="20"/>
          <w:szCs w:val="20"/>
        </w:rPr>
        <w:tab/>
        <w:t>13</w:t>
      </w:r>
    </w:p>
    <w:p w:rsidR="00963CD8" w:rsidRDefault="002B695A" w:rsidP="00963C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Example: Invoice</w:t>
      </w:r>
      <w:r w:rsidR="00963CD8"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</w:t>
      </w:r>
      <w:r w:rsidR="00134FF1">
        <w:rPr>
          <w:sz w:val="20"/>
          <w:szCs w:val="20"/>
        </w:rPr>
        <w:t>……………………………………………………………………………</w:t>
      </w:r>
      <w:r w:rsidR="00134FF1">
        <w:rPr>
          <w:sz w:val="20"/>
          <w:szCs w:val="20"/>
        </w:rPr>
        <w:tab/>
        <w:t>14</w:t>
      </w:r>
    </w:p>
    <w:p w:rsidR="00BB7B90" w:rsidRDefault="00BB7B90" w:rsidP="00963CD8">
      <w:pPr>
        <w:tabs>
          <w:tab w:val="left" w:pos="5160"/>
        </w:tabs>
        <w:rPr>
          <w:sz w:val="20"/>
          <w:szCs w:val="20"/>
        </w:rPr>
      </w:pPr>
    </w:p>
    <w:p w:rsidR="00963CD8" w:rsidRDefault="00963CD8" w:rsidP="00963CD8">
      <w:pPr>
        <w:tabs>
          <w:tab w:val="left" w:pos="5160"/>
        </w:tabs>
        <w:rPr>
          <w:sz w:val="20"/>
          <w:szCs w:val="20"/>
        </w:rPr>
      </w:pPr>
    </w:p>
    <w:p w:rsidR="00963CD8" w:rsidRDefault="00963CD8" w:rsidP="00963CD8">
      <w:pPr>
        <w:tabs>
          <w:tab w:val="left" w:pos="5160"/>
        </w:tabs>
        <w:rPr>
          <w:sz w:val="20"/>
          <w:szCs w:val="20"/>
        </w:rPr>
      </w:pPr>
    </w:p>
    <w:p w:rsidR="00963CD8" w:rsidRDefault="00963CD8" w:rsidP="00963CD8">
      <w:pPr>
        <w:tabs>
          <w:tab w:val="left" w:pos="5160"/>
        </w:tabs>
        <w:rPr>
          <w:sz w:val="20"/>
          <w:szCs w:val="20"/>
        </w:rPr>
      </w:pPr>
    </w:p>
    <w:p w:rsidR="00963CD8" w:rsidRDefault="00963CD8" w:rsidP="00963CD8">
      <w:pPr>
        <w:tabs>
          <w:tab w:val="left" w:pos="5160"/>
        </w:tabs>
        <w:rPr>
          <w:sz w:val="20"/>
          <w:szCs w:val="20"/>
        </w:rPr>
      </w:pPr>
    </w:p>
    <w:p w:rsidR="00963CD8" w:rsidRDefault="00963CD8" w:rsidP="00963CD8">
      <w:pPr>
        <w:tabs>
          <w:tab w:val="left" w:pos="5160"/>
        </w:tabs>
        <w:rPr>
          <w:sz w:val="20"/>
          <w:szCs w:val="20"/>
        </w:rPr>
      </w:pPr>
    </w:p>
    <w:p w:rsidR="00963CD8" w:rsidRDefault="00963CD8" w:rsidP="00963CD8">
      <w:pPr>
        <w:tabs>
          <w:tab w:val="left" w:pos="5160"/>
        </w:tabs>
        <w:rPr>
          <w:sz w:val="20"/>
          <w:szCs w:val="20"/>
        </w:rPr>
      </w:pPr>
    </w:p>
    <w:p w:rsidR="00963CD8" w:rsidRDefault="00963CD8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963CD8" w:rsidRPr="00592FE9" w:rsidRDefault="005F4B3E" w:rsidP="009A29F9">
      <w:pPr>
        <w:shd w:val="clear" w:color="auto" w:fill="008080"/>
        <w:tabs>
          <w:tab w:val="left" w:pos="5160"/>
        </w:tabs>
        <w:rPr>
          <w:color w:val="FFFFFF" w:themeColor="background1"/>
          <w:sz w:val="20"/>
          <w:szCs w:val="20"/>
        </w:rPr>
      </w:pPr>
      <w:r w:rsidRPr="00592FE9">
        <w:rPr>
          <w:color w:val="FFFFFF" w:themeColor="background1"/>
          <w:sz w:val="20"/>
          <w:szCs w:val="20"/>
        </w:rPr>
        <w:lastRenderedPageBreak/>
        <w:t>REGISTERING FOR SOFTWARE</w:t>
      </w:r>
    </w:p>
    <w:p w:rsidR="005F4B3E" w:rsidRDefault="005F4B3E" w:rsidP="00963CD8">
      <w:pPr>
        <w:tabs>
          <w:tab w:val="left" w:pos="5160"/>
        </w:tabs>
        <w:rPr>
          <w:sz w:val="20"/>
          <w:szCs w:val="20"/>
        </w:rPr>
      </w:pPr>
      <w:r>
        <w:rPr>
          <w:sz w:val="20"/>
          <w:szCs w:val="20"/>
        </w:rPr>
        <w:t xml:space="preserve">This section will help you set up an account if you have never accessed the system before. </w:t>
      </w:r>
      <w:r>
        <w:rPr>
          <w:b/>
          <w:sz w:val="20"/>
          <w:szCs w:val="20"/>
        </w:rPr>
        <w:t xml:space="preserve">Each user should have their own unique log in credentials </w:t>
      </w:r>
      <w:r>
        <w:rPr>
          <w:sz w:val="20"/>
          <w:szCs w:val="20"/>
        </w:rPr>
        <w:t xml:space="preserve">as all the activities in the system will be attributable to the user and documented in the audit log. </w:t>
      </w:r>
    </w:p>
    <w:p w:rsidR="005F4B3E" w:rsidRDefault="005F4B3E" w:rsidP="00963CD8">
      <w:pPr>
        <w:tabs>
          <w:tab w:val="left" w:pos="5160"/>
        </w:tabs>
        <w:rPr>
          <w:sz w:val="20"/>
          <w:szCs w:val="20"/>
        </w:rPr>
      </w:pPr>
    </w:p>
    <w:p w:rsidR="005F4B3E" w:rsidRDefault="005F4B3E" w:rsidP="005F4B3E">
      <w:pPr>
        <w:pStyle w:val="Default"/>
      </w:pPr>
    </w:p>
    <w:p w:rsidR="005F4B3E" w:rsidRDefault="005F4B3E" w:rsidP="005F4B3E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Access the website at: </w:t>
      </w:r>
      <w:r>
        <w:rPr>
          <w:color w:val="0000FF"/>
          <w:sz w:val="20"/>
          <w:szCs w:val="20"/>
        </w:rPr>
        <w:t xml:space="preserve">https://portal.neighborlysoftware.com/ACDS/Participant/Login </w:t>
      </w:r>
      <w:r>
        <w:rPr>
          <w:sz w:val="20"/>
          <w:szCs w:val="20"/>
        </w:rPr>
        <w:t xml:space="preserve">and bookmark it. </w:t>
      </w:r>
    </w:p>
    <w:p w:rsidR="005F4B3E" w:rsidRDefault="004B6FEB" w:rsidP="004B6FEB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Select the “Register” tab</w:t>
      </w:r>
    </w:p>
    <w:p w:rsidR="004B6FEB" w:rsidRDefault="004B6FEB" w:rsidP="000C3954">
      <w:pPr>
        <w:pStyle w:val="Default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448175" cy="194892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omepag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442" cy="195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FEB" w:rsidRPr="004B6FEB" w:rsidRDefault="004B6FEB" w:rsidP="004B6FEB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4B6FEB">
        <w:rPr>
          <w:sz w:val="20"/>
          <w:szCs w:val="20"/>
        </w:rPr>
        <w:t>Complete the form and select “Continue”</w:t>
      </w:r>
    </w:p>
    <w:p w:rsidR="005F4B3E" w:rsidRDefault="005F4B3E" w:rsidP="00963CD8">
      <w:pPr>
        <w:tabs>
          <w:tab w:val="left" w:pos="5160"/>
        </w:tabs>
        <w:rPr>
          <w:sz w:val="20"/>
          <w:szCs w:val="20"/>
        </w:rPr>
      </w:pPr>
    </w:p>
    <w:p w:rsidR="004B6FEB" w:rsidRDefault="004B6FEB" w:rsidP="000C3954">
      <w:pPr>
        <w:tabs>
          <w:tab w:val="left" w:pos="5160"/>
        </w:tabs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943100" cy="2965992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giste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535" cy="2978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FEB" w:rsidRDefault="004B6FEB" w:rsidP="004B6FEB">
      <w:pPr>
        <w:rPr>
          <w:sz w:val="20"/>
          <w:szCs w:val="20"/>
        </w:rPr>
      </w:pPr>
    </w:p>
    <w:p w:rsidR="004B6FEB" w:rsidRDefault="004B6FEB" w:rsidP="004B6FEB">
      <w:pPr>
        <w:tabs>
          <w:tab w:val="left" w:pos="301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4B6FEB" w:rsidRDefault="004B6FEB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354334" w:rsidRDefault="00354334" w:rsidP="004B6FEB">
      <w:pPr>
        <w:tabs>
          <w:tab w:val="left" w:pos="3015"/>
        </w:tabs>
        <w:rPr>
          <w:noProof/>
          <w:sz w:val="20"/>
          <w:szCs w:val="20"/>
        </w:rPr>
      </w:pPr>
    </w:p>
    <w:p w:rsidR="00F32601" w:rsidRDefault="000C3954" w:rsidP="004B6FEB">
      <w:pPr>
        <w:tabs>
          <w:tab w:val="left" w:pos="3015"/>
        </w:tabs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683837" cy="3629025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eighborly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6" t="12051" r="2404" b="6922"/>
                    <a:stretch/>
                  </pic:blipFill>
                  <pic:spPr bwMode="auto">
                    <a:xfrm>
                      <a:off x="0" y="0"/>
                      <a:ext cx="6718490" cy="364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2601" w:rsidRPr="00F32601" w:rsidRDefault="00F32601" w:rsidP="00F32601">
      <w:pPr>
        <w:rPr>
          <w:sz w:val="20"/>
          <w:szCs w:val="20"/>
        </w:rPr>
      </w:pPr>
    </w:p>
    <w:p w:rsidR="00F32601" w:rsidRPr="00F32601" w:rsidRDefault="000C3954" w:rsidP="00F32601">
      <w:pPr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F32601" w:rsidRPr="00F32601">
        <w:rPr>
          <w:sz w:val="20"/>
          <w:szCs w:val="20"/>
        </w:rPr>
        <w:t xml:space="preserve">From the left-hand navigation pane select the “Account” tab. On this screen you can review the following: </w:t>
      </w:r>
    </w:p>
    <w:p w:rsidR="00F32601" w:rsidRPr="00F32601" w:rsidRDefault="00F32601" w:rsidP="00F32601">
      <w:pPr>
        <w:rPr>
          <w:sz w:val="20"/>
          <w:szCs w:val="20"/>
        </w:rPr>
      </w:pPr>
      <w:r w:rsidRPr="00F32601">
        <w:rPr>
          <w:sz w:val="20"/>
          <w:szCs w:val="20"/>
        </w:rPr>
        <w:t xml:space="preserve">a. Amount funded – total amount funded as well as the breakdown of funds that have been disbursed or are pending </w:t>
      </w:r>
    </w:p>
    <w:p w:rsidR="00F32601" w:rsidRPr="00F32601" w:rsidRDefault="00F32601" w:rsidP="00F32601">
      <w:pPr>
        <w:rPr>
          <w:sz w:val="20"/>
          <w:szCs w:val="20"/>
        </w:rPr>
      </w:pPr>
      <w:r w:rsidRPr="00F32601">
        <w:rPr>
          <w:sz w:val="20"/>
          <w:szCs w:val="20"/>
        </w:rPr>
        <w:t xml:space="preserve">b. Category – breakdown of eligible activities </w:t>
      </w:r>
    </w:p>
    <w:p w:rsidR="00F32601" w:rsidRPr="00F32601" w:rsidRDefault="00F32601" w:rsidP="00F32601">
      <w:pPr>
        <w:rPr>
          <w:sz w:val="20"/>
          <w:szCs w:val="20"/>
        </w:rPr>
      </w:pPr>
      <w:r w:rsidRPr="00F32601">
        <w:rPr>
          <w:sz w:val="20"/>
          <w:szCs w:val="20"/>
        </w:rPr>
        <w:t>c. Fundin</w:t>
      </w:r>
      <w:r w:rsidR="00D152A0">
        <w:rPr>
          <w:sz w:val="20"/>
          <w:szCs w:val="20"/>
        </w:rPr>
        <w:t>g – source of funding (e.g. FY23</w:t>
      </w:r>
      <w:r w:rsidRPr="00F32601">
        <w:rPr>
          <w:sz w:val="20"/>
          <w:szCs w:val="20"/>
        </w:rPr>
        <w:t xml:space="preserve">) </w:t>
      </w:r>
    </w:p>
    <w:p w:rsidR="00F32601" w:rsidRPr="00F32601" w:rsidRDefault="00F32601" w:rsidP="00F32601">
      <w:pPr>
        <w:rPr>
          <w:sz w:val="20"/>
          <w:szCs w:val="20"/>
        </w:rPr>
      </w:pPr>
      <w:r w:rsidRPr="00F32601">
        <w:rPr>
          <w:sz w:val="20"/>
          <w:szCs w:val="20"/>
        </w:rPr>
        <w:t xml:space="preserve">d. Amount – amount funded in each category </w:t>
      </w:r>
    </w:p>
    <w:p w:rsidR="00F32601" w:rsidRPr="00F32601" w:rsidRDefault="00F32601" w:rsidP="00F32601">
      <w:pPr>
        <w:rPr>
          <w:sz w:val="20"/>
          <w:szCs w:val="20"/>
        </w:rPr>
      </w:pPr>
      <w:r w:rsidRPr="00F32601">
        <w:rPr>
          <w:sz w:val="20"/>
          <w:szCs w:val="20"/>
        </w:rPr>
        <w:t xml:space="preserve">e. Disbursed – amount disbursed by category </w:t>
      </w:r>
    </w:p>
    <w:p w:rsidR="00F32601" w:rsidRPr="00F32601" w:rsidRDefault="00F32601" w:rsidP="00F32601">
      <w:pPr>
        <w:rPr>
          <w:sz w:val="20"/>
          <w:szCs w:val="20"/>
        </w:rPr>
      </w:pPr>
      <w:r w:rsidRPr="00F32601">
        <w:rPr>
          <w:sz w:val="20"/>
          <w:szCs w:val="20"/>
        </w:rPr>
        <w:t xml:space="preserve">f. Remaining – remaining balance by category </w:t>
      </w:r>
    </w:p>
    <w:p w:rsidR="00F32601" w:rsidRDefault="00F32601" w:rsidP="00F32601">
      <w:pPr>
        <w:rPr>
          <w:sz w:val="20"/>
          <w:szCs w:val="20"/>
        </w:rPr>
      </w:pPr>
    </w:p>
    <w:p w:rsidR="000C3954" w:rsidRDefault="00F32601" w:rsidP="00F32601">
      <w:pPr>
        <w:tabs>
          <w:tab w:val="left" w:pos="190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0C3954" w:rsidRDefault="000C3954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5F4B3E" w:rsidRPr="00592FE9" w:rsidRDefault="000C3954" w:rsidP="00AB4460">
      <w:pPr>
        <w:shd w:val="clear" w:color="auto" w:fill="008080"/>
        <w:tabs>
          <w:tab w:val="left" w:pos="1905"/>
        </w:tabs>
        <w:rPr>
          <w:color w:val="FFFFFF" w:themeColor="background1"/>
          <w:sz w:val="20"/>
          <w:szCs w:val="20"/>
        </w:rPr>
      </w:pPr>
      <w:r w:rsidRPr="00592FE9">
        <w:rPr>
          <w:color w:val="FFFFFF" w:themeColor="background1"/>
          <w:sz w:val="20"/>
          <w:szCs w:val="20"/>
        </w:rPr>
        <w:lastRenderedPageBreak/>
        <w:t>REPORTS</w:t>
      </w:r>
    </w:p>
    <w:p w:rsidR="009A29F9" w:rsidRDefault="002C1FB9" w:rsidP="00F32601">
      <w:pPr>
        <w:tabs>
          <w:tab w:val="left" w:pos="1905"/>
        </w:tabs>
        <w:rPr>
          <w:sz w:val="20"/>
          <w:szCs w:val="20"/>
        </w:rPr>
      </w:pPr>
      <w:r>
        <w:rPr>
          <w:sz w:val="20"/>
          <w:szCs w:val="20"/>
        </w:rPr>
        <w:t>THIS SECTION WILL SHOW HOW TO SUBMIT THE REQUIRED REPORTS.</w:t>
      </w:r>
    </w:p>
    <w:p w:rsidR="009A29F9" w:rsidRDefault="00AB4460" w:rsidP="00AB4460">
      <w:pPr>
        <w:shd w:val="clear" w:color="auto" w:fill="FF9933"/>
        <w:tabs>
          <w:tab w:val="left" w:pos="1905"/>
        </w:tabs>
        <w:rPr>
          <w:sz w:val="20"/>
          <w:szCs w:val="20"/>
        </w:rPr>
      </w:pPr>
      <w:r>
        <w:rPr>
          <w:sz w:val="20"/>
          <w:szCs w:val="20"/>
        </w:rPr>
        <w:t>Progress Reports</w:t>
      </w:r>
    </w:p>
    <w:p w:rsidR="00AB4460" w:rsidRDefault="00AB4460" w:rsidP="00AB44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Progress reports are required at regular intervals throughout the lifetime of your grant. The subrecipient agreement will specify how often you are required to submit your progress report. </w:t>
      </w:r>
    </w:p>
    <w:p w:rsidR="00AB4460" w:rsidRDefault="00AB4460" w:rsidP="00AB4460">
      <w:pPr>
        <w:pStyle w:val="Defaul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From the left-hand navigation pane select the “Reports” tab. </w:t>
      </w:r>
    </w:p>
    <w:p w:rsidR="00354334" w:rsidRDefault="00354334" w:rsidP="002C1FB9">
      <w:pPr>
        <w:pStyle w:val="Default"/>
        <w:rPr>
          <w:noProof/>
          <w:sz w:val="20"/>
          <w:szCs w:val="20"/>
        </w:rPr>
      </w:pPr>
    </w:p>
    <w:p w:rsidR="00354334" w:rsidRDefault="00354334" w:rsidP="00D82853">
      <w:pPr>
        <w:pStyle w:val="Default"/>
        <w:ind w:left="720"/>
        <w:jc w:val="center"/>
        <w:rPr>
          <w:noProof/>
          <w:sz w:val="20"/>
          <w:szCs w:val="20"/>
        </w:rPr>
      </w:pPr>
    </w:p>
    <w:p w:rsidR="00C26C86" w:rsidRDefault="00D82853" w:rsidP="00D82853">
      <w:pPr>
        <w:pStyle w:val="Default"/>
        <w:ind w:left="72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203315" cy="3328935"/>
            <wp:effectExtent l="0" t="0" r="6985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neighborly2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3" t="12278" r="2809" b="8990"/>
                    <a:stretch/>
                  </pic:blipFill>
                  <pic:spPr bwMode="auto">
                    <a:xfrm>
                      <a:off x="0" y="0"/>
                      <a:ext cx="6245924" cy="3351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4460" w:rsidRDefault="00AB4460" w:rsidP="00AB4460">
      <w:pPr>
        <w:pStyle w:val="Default"/>
        <w:rPr>
          <w:sz w:val="20"/>
          <w:szCs w:val="20"/>
        </w:rPr>
      </w:pPr>
    </w:p>
    <w:p w:rsidR="00E04D3F" w:rsidRDefault="00D82853" w:rsidP="008948B2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948B2">
        <w:rPr>
          <w:sz w:val="20"/>
          <w:szCs w:val="20"/>
        </w:rPr>
        <w:t xml:space="preserve">Reports open on predetermined dates. You will receive an email notification when a report is opened. Click </w:t>
      </w:r>
      <w:r w:rsidR="008948B2" w:rsidRPr="008948B2">
        <w:rPr>
          <w:sz w:val="20"/>
          <w:szCs w:val="20"/>
        </w:rPr>
        <w:t>on t</w:t>
      </w:r>
      <w:r w:rsidRPr="008948B2">
        <w:rPr>
          <w:sz w:val="20"/>
          <w:szCs w:val="20"/>
        </w:rPr>
        <w:t xml:space="preserve">he </w:t>
      </w:r>
      <w:r w:rsidR="008948B2">
        <w:rPr>
          <w:sz w:val="20"/>
          <w:szCs w:val="20"/>
        </w:rPr>
        <w:t>report that says “Available Now”.</w:t>
      </w:r>
    </w:p>
    <w:p w:rsidR="00354334" w:rsidRPr="002C1FB9" w:rsidRDefault="00354334" w:rsidP="002C1FB9">
      <w:pPr>
        <w:rPr>
          <w:noProof/>
          <w:sz w:val="20"/>
          <w:szCs w:val="20"/>
        </w:rPr>
      </w:pPr>
    </w:p>
    <w:p w:rsidR="003941B7" w:rsidRDefault="00072DE5" w:rsidP="002C1FB9">
      <w:pPr>
        <w:pStyle w:val="ListParagraph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881222" cy="3015696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vaialable now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" t="11509" r="2443" b="9375"/>
                    <a:stretch/>
                  </pic:blipFill>
                  <pic:spPr bwMode="auto">
                    <a:xfrm>
                      <a:off x="0" y="0"/>
                      <a:ext cx="5957131" cy="305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41B7" w:rsidRPr="00592FE9" w:rsidRDefault="003941B7" w:rsidP="003941B7">
      <w:pPr>
        <w:shd w:val="clear" w:color="auto" w:fill="008080"/>
        <w:tabs>
          <w:tab w:val="left" w:pos="1905"/>
        </w:tabs>
        <w:rPr>
          <w:b/>
          <w:color w:val="FFFFFF" w:themeColor="background1"/>
          <w:sz w:val="20"/>
          <w:szCs w:val="20"/>
        </w:rPr>
      </w:pPr>
      <w:r w:rsidRPr="00592FE9">
        <w:rPr>
          <w:b/>
          <w:color w:val="FFFFFF" w:themeColor="background1"/>
          <w:sz w:val="20"/>
          <w:szCs w:val="20"/>
        </w:rPr>
        <w:lastRenderedPageBreak/>
        <w:t>ACCOMPLISHMENTS</w:t>
      </w:r>
    </w:p>
    <w:p w:rsidR="003941B7" w:rsidRDefault="003941B7" w:rsidP="003941B7">
      <w:pPr>
        <w:rPr>
          <w:sz w:val="20"/>
          <w:szCs w:val="20"/>
        </w:rPr>
      </w:pPr>
      <w:r>
        <w:rPr>
          <w:sz w:val="20"/>
          <w:szCs w:val="20"/>
        </w:rPr>
        <w:t>THIS SECTION WILL SHOW HOW TO VIEW THE MONTHLY AND CUMULATIVE NUMBER SERVED.</w:t>
      </w:r>
    </w:p>
    <w:p w:rsidR="003941B7" w:rsidRDefault="003941B7" w:rsidP="003941B7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From the left-hand navigation pane select the “Accomplishments” tab.</w:t>
      </w:r>
    </w:p>
    <w:p w:rsidR="003941B7" w:rsidRDefault="003941B7" w:rsidP="003941B7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Accomplishments will be listed by month and will show the total for all months combined.</w:t>
      </w:r>
    </w:p>
    <w:p w:rsidR="003941B7" w:rsidRDefault="003941B7" w:rsidP="003941B7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To export, click on the Excel icon.</w:t>
      </w:r>
    </w:p>
    <w:p w:rsidR="00072DE5" w:rsidRDefault="00072DE5" w:rsidP="00072DE5">
      <w:pPr>
        <w:pStyle w:val="ListParagraph"/>
        <w:rPr>
          <w:sz w:val="20"/>
          <w:szCs w:val="20"/>
        </w:rPr>
      </w:pPr>
    </w:p>
    <w:p w:rsidR="00072DE5" w:rsidRDefault="00072DE5" w:rsidP="007D611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423660" cy="2721570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ccomplisments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4" t="540" b="1"/>
                    <a:stretch/>
                  </pic:blipFill>
                  <pic:spPr bwMode="auto">
                    <a:xfrm>
                      <a:off x="0" y="0"/>
                      <a:ext cx="6537500" cy="2769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2DE5" w:rsidRPr="00072DE5" w:rsidRDefault="00072DE5" w:rsidP="00072DE5"/>
    <w:p w:rsidR="00072DE5" w:rsidRPr="00592FE9" w:rsidRDefault="00072DE5" w:rsidP="00072DE5">
      <w:pPr>
        <w:shd w:val="clear" w:color="auto" w:fill="008080"/>
        <w:tabs>
          <w:tab w:val="left" w:pos="1905"/>
        </w:tabs>
        <w:rPr>
          <w:b/>
          <w:color w:val="FFFFFF" w:themeColor="background1"/>
          <w:sz w:val="20"/>
          <w:szCs w:val="20"/>
        </w:rPr>
      </w:pPr>
      <w:r w:rsidRPr="00592FE9">
        <w:rPr>
          <w:b/>
          <w:color w:val="FFFFFF" w:themeColor="background1"/>
          <w:sz w:val="20"/>
          <w:szCs w:val="20"/>
        </w:rPr>
        <w:t>DRAW REQUESTS</w:t>
      </w:r>
    </w:p>
    <w:p w:rsidR="00072DE5" w:rsidRDefault="00072DE5" w:rsidP="00072DE5">
      <w:pPr>
        <w:rPr>
          <w:sz w:val="20"/>
          <w:szCs w:val="20"/>
        </w:rPr>
      </w:pPr>
      <w:r>
        <w:rPr>
          <w:sz w:val="20"/>
          <w:szCs w:val="20"/>
        </w:rPr>
        <w:t>THIS SECTION WILL SHOW HOW TO CREATE A DRAW REQUEST</w:t>
      </w:r>
    </w:p>
    <w:p w:rsidR="00072DE5" w:rsidRDefault="00072DE5" w:rsidP="00072DE5">
      <w:pPr>
        <w:rPr>
          <w:sz w:val="20"/>
          <w:szCs w:val="20"/>
        </w:rPr>
      </w:pPr>
    </w:p>
    <w:p w:rsidR="00072DE5" w:rsidRDefault="00072DE5" w:rsidP="00072DE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From the left-hand navigation pane, select the “Draw Requests” tab. </w:t>
      </w:r>
    </w:p>
    <w:p w:rsidR="00072DE5" w:rsidRDefault="00072DE5" w:rsidP="00072DE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Select “Add a Draw”</w:t>
      </w:r>
    </w:p>
    <w:p w:rsidR="00954AD7" w:rsidRDefault="00954AD7" w:rsidP="00954AD7">
      <w:pPr>
        <w:rPr>
          <w:sz w:val="20"/>
          <w:szCs w:val="20"/>
        </w:rPr>
      </w:pPr>
    </w:p>
    <w:p w:rsidR="00954AD7" w:rsidRDefault="00954AD7" w:rsidP="007D611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229350" cy="3192543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raw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835" cy="326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AD7" w:rsidRDefault="00954AD7" w:rsidP="00954AD7">
      <w:pPr>
        <w:rPr>
          <w:sz w:val="20"/>
          <w:szCs w:val="20"/>
        </w:rPr>
      </w:pPr>
    </w:p>
    <w:p w:rsidR="00954AD7" w:rsidRPr="00954AD7" w:rsidRDefault="00954AD7" w:rsidP="00954AD7">
      <w:pPr>
        <w:pStyle w:val="ListParagraph"/>
        <w:numPr>
          <w:ilvl w:val="0"/>
          <w:numId w:val="4"/>
        </w:numPr>
        <w:rPr>
          <w:sz w:val="20"/>
          <w:szCs w:val="20"/>
          <w:u w:val="single"/>
        </w:rPr>
      </w:pPr>
      <w:r>
        <w:rPr>
          <w:sz w:val="20"/>
          <w:szCs w:val="20"/>
        </w:rPr>
        <w:t>The Request Date will automatically populate. In the “Description” field please follow this formula: “</w:t>
      </w:r>
      <w:r w:rsidRPr="00954AD7">
        <w:rPr>
          <w:sz w:val="20"/>
          <w:szCs w:val="20"/>
          <w:u w:val="single"/>
        </w:rPr>
        <w:t>(draw number ex: 1</w:t>
      </w:r>
      <w:r w:rsidRPr="00954AD7">
        <w:rPr>
          <w:sz w:val="20"/>
          <w:szCs w:val="20"/>
          <w:u w:val="single"/>
          <w:vertAlign w:val="superscript"/>
        </w:rPr>
        <w:t>st</w:t>
      </w:r>
      <w:r w:rsidRPr="00954AD7">
        <w:rPr>
          <w:sz w:val="20"/>
          <w:szCs w:val="20"/>
          <w:u w:val="single"/>
        </w:rPr>
        <w:t>, 2</w:t>
      </w:r>
      <w:r w:rsidRPr="00954AD7">
        <w:rPr>
          <w:sz w:val="20"/>
          <w:szCs w:val="20"/>
          <w:u w:val="single"/>
          <w:vertAlign w:val="superscript"/>
        </w:rPr>
        <w:t>nd</w:t>
      </w:r>
      <w:r w:rsidRPr="00954AD7">
        <w:rPr>
          <w:sz w:val="20"/>
          <w:szCs w:val="20"/>
          <w:u w:val="single"/>
        </w:rPr>
        <w:t>, etc)</w:t>
      </w:r>
      <w:r>
        <w:rPr>
          <w:sz w:val="20"/>
          <w:szCs w:val="20"/>
        </w:rPr>
        <w:t xml:space="preserve"> for </w:t>
      </w:r>
      <w:r w:rsidRPr="00954AD7">
        <w:rPr>
          <w:sz w:val="20"/>
          <w:szCs w:val="20"/>
          <w:u w:val="single"/>
        </w:rPr>
        <w:t xml:space="preserve">(total </w:t>
      </w:r>
      <w:r>
        <w:rPr>
          <w:sz w:val="20"/>
          <w:szCs w:val="20"/>
          <w:u w:val="single"/>
        </w:rPr>
        <w:t xml:space="preserve">$ </w:t>
      </w:r>
      <w:r w:rsidRPr="00954AD7">
        <w:rPr>
          <w:sz w:val="20"/>
          <w:szCs w:val="20"/>
          <w:u w:val="single"/>
        </w:rPr>
        <w:t>amount)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for expenses incurred from </w:t>
      </w:r>
      <w:r w:rsidRPr="00954AD7">
        <w:rPr>
          <w:sz w:val="20"/>
          <w:szCs w:val="20"/>
          <w:u w:val="single"/>
        </w:rPr>
        <w:t>(date – date)</w:t>
      </w:r>
      <w:r>
        <w:rPr>
          <w:sz w:val="20"/>
          <w:szCs w:val="20"/>
          <w:u w:val="single"/>
        </w:rPr>
        <w:t>”</w:t>
      </w:r>
      <w:r>
        <w:rPr>
          <w:sz w:val="20"/>
          <w:szCs w:val="20"/>
        </w:rPr>
        <w:t xml:space="preserve">. </w:t>
      </w:r>
    </w:p>
    <w:p w:rsidR="00954AD7" w:rsidRDefault="00954AD7" w:rsidP="00954AD7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>Example: 3</w:t>
      </w:r>
      <w:r w:rsidRPr="00954AD7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draw for $5,000 for expenses incurred from March 3, 2022 – April 1, 2022.</w:t>
      </w:r>
    </w:p>
    <w:p w:rsidR="00C52326" w:rsidRDefault="00C52326" w:rsidP="00C52326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Select “Add”</w:t>
      </w:r>
    </w:p>
    <w:p w:rsidR="00C52326" w:rsidRDefault="00C52326" w:rsidP="00954AD7">
      <w:pPr>
        <w:pStyle w:val="ListParagraph"/>
        <w:rPr>
          <w:sz w:val="20"/>
          <w:szCs w:val="20"/>
        </w:rPr>
      </w:pPr>
    </w:p>
    <w:p w:rsidR="00C52326" w:rsidRDefault="00C52326" w:rsidP="007D6119">
      <w:pPr>
        <w:pStyle w:val="ListParagraph"/>
        <w:jc w:val="center"/>
        <w:rPr>
          <w:sz w:val="20"/>
          <w:szCs w:val="20"/>
          <w:u w:val="single"/>
        </w:rPr>
      </w:pPr>
      <w:r>
        <w:rPr>
          <w:noProof/>
          <w:sz w:val="20"/>
          <w:szCs w:val="20"/>
          <w:u w:val="single"/>
        </w:rPr>
        <w:drawing>
          <wp:inline distT="0" distB="0" distL="0" distR="0">
            <wp:extent cx="5209879" cy="2646687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raw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944" cy="267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FE9" w:rsidRPr="00592FE9" w:rsidRDefault="00354334" w:rsidP="00592FE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Upload your cover letter/invoice and all supporting documentation as one PDF file. Select “Upload” and choose the file from your computer.</w:t>
      </w:r>
      <w:r w:rsidR="00592FE9">
        <w:rPr>
          <w:sz w:val="20"/>
          <w:szCs w:val="20"/>
        </w:rPr>
        <w:t xml:space="preserve"> (Find examples of the Cover Letter and Invoice at the end of this user guide).</w:t>
      </w:r>
    </w:p>
    <w:p w:rsidR="00354334" w:rsidRDefault="00354334" w:rsidP="00354334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Enter the correct amount in the “Amount Requested” filed. This amount should match the amount shown on your cover letter/invoice and the supporting documentation. </w:t>
      </w:r>
    </w:p>
    <w:p w:rsidR="00354334" w:rsidRDefault="00354334" w:rsidP="00354334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Click out of the box to make sure the correct amount shows in the “Totals” field.</w:t>
      </w:r>
    </w:p>
    <w:p w:rsidR="007D6119" w:rsidRDefault="007D6119" w:rsidP="007D6119">
      <w:pPr>
        <w:pStyle w:val="ListParagraph"/>
        <w:rPr>
          <w:sz w:val="20"/>
          <w:szCs w:val="20"/>
        </w:rPr>
      </w:pPr>
    </w:p>
    <w:p w:rsidR="00354334" w:rsidRDefault="007D6119" w:rsidP="007D6119">
      <w:pPr>
        <w:pStyle w:val="ListParagraph"/>
        <w:jc w:val="center"/>
        <w:rPr>
          <w:sz w:val="20"/>
          <w:szCs w:val="20"/>
          <w:u w:val="single"/>
        </w:rPr>
      </w:pPr>
      <w:r>
        <w:rPr>
          <w:noProof/>
          <w:sz w:val="20"/>
          <w:szCs w:val="20"/>
          <w:u w:val="single"/>
        </w:rPr>
        <w:drawing>
          <wp:inline distT="0" distB="0" distL="0" distR="0">
            <wp:extent cx="5806680" cy="2962275"/>
            <wp:effectExtent l="0" t="0" r="381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pload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971" cy="298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119" w:rsidRDefault="007D6119" w:rsidP="00954AD7">
      <w:pPr>
        <w:pStyle w:val="ListParagraph"/>
        <w:rPr>
          <w:sz w:val="20"/>
          <w:szCs w:val="20"/>
          <w:u w:val="single"/>
        </w:rPr>
      </w:pPr>
    </w:p>
    <w:p w:rsidR="007D6119" w:rsidRDefault="007D6119" w:rsidP="007D611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Select “Submit”. </w:t>
      </w:r>
    </w:p>
    <w:p w:rsidR="007D6119" w:rsidRPr="00354334" w:rsidRDefault="007D6119" w:rsidP="007D6119">
      <w:pPr>
        <w:pStyle w:val="ListParagraph"/>
        <w:rPr>
          <w:sz w:val="20"/>
          <w:szCs w:val="20"/>
        </w:rPr>
      </w:pPr>
    </w:p>
    <w:p w:rsidR="007D6119" w:rsidRDefault="007D6119" w:rsidP="007D6119">
      <w:pPr>
        <w:pStyle w:val="ListParagraph"/>
        <w:jc w:val="center"/>
        <w:rPr>
          <w:sz w:val="20"/>
          <w:szCs w:val="20"/>
          <w:u w:val="single"/>
        </w:rPr>
      </w:pPr>
      <w:r>
        <w:rPr>
          <w:noProof/>
          <w:sz w:val="20"/>
          <w:szCs w:val="20"/>
          <w:u w:val="single"/>
        </w:rPr>
        <w:drawing>
          <wp:inline distT="0" distB="0" distL="0" distR="0">
            <wp:extent cx="6221373" cy="3114675"/>
            <wp:effectExtent l="0" t="0" r="825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ubmit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822" cy="314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119" w:rsidRDefault="007D6119" w:rsidP="00954AD7">
      <w:pPr>
        <w:pStyle w:val="ListParagraph"/>
        <w:rPr>
          <w:sz w:val="20"/>
          <w:szCs w:val="20"/>
          <w:u w:val="single"/>
        </w:rPr>
      </w:pPr>
    </w:p>
    <w:p w:rsidR="007D6119" w:rsidRPr="007D6119" w:rsidRDefault="007D6119" w:rsidP="007D6119">
      <w:pPr>
        <w:pStyle w:val="ListParagraph"/>
        <w:numPr>
          <w:ilvl w:val="0"/>
          <w:numId w:val="4"/>
        </w:numPr>
        <w:rPr>
          <w:sz w:val="20"/>
          <w:szCs w:val="20"/>
          <w:u w:val="single"/>
        </w:rPr>
      </w:pPr>
      <w:r>
        <w:rPr>
          <w:sz w:val="20"/>
          <w:szCs w:val="20"/>
        </w:rPr>
        <w:t>On the pop-up select “Proceed” if the amount is correct. If not, select “Cancel” and correct the amount.</w:t>
      </w:r>
    </w:p>
    <w:p w:rsidR="007D6119" w:rsidRPr="007D6119" w:rsidRDefault="007D6119" w:rsidP="007D6119">
      <w:pPr>
        <w:pStyle w:val="ListParagraph"/>
        <w:rPr>
          <w:sz w:val="20"/>
          <w:szCs w:val="20"/>
          <w:u w:val="single"/>
        </w:rPr>
      </w:pPr>
    </w:p>
    <w:p w:rsidR="007D6119" w:rsidRDefault="007D6119" w:rsidP="007D6119">
      <w:pPr>
        <w:jc w:val="center"/>
        <w:rPr>
          <w:sz w:val="20"/>
          <w:szCs w:val="20"/>
          <w:u w:val="single"/>
        </w:rPr>
      </w:pPr>
      <w:r>
        <w:rPr>
          <w:noProof/>
          <w:sz w:val="20"/>
          <w:szCs w:val="20"/>
          <w:u w:val="single"/>
        </w:rPr>
        <w:drawing>
          <wp:inline distT="0" distB="0" distL="0" distR="0">
            <wp:extent cx="6477811" cy="29337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roceed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025" cy="296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FB9" w:rsidRDefault="002C1FB9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063D1" w:rsidRDefault="004063D1" w:rsidP="004063D1">
      <w:pPr>
        <w:rPr>
          <w:sz w:val="20"/>
          <w:szCs w:val="20"/>
        </w:rPr>
      </w:pPr>
    </w:p>
    <w:p w:rsidR="004063D1" w:rsidRPr="00072DE5" w:rsidRDefault="004063D1" w:rsidP="004063D1">
      <w:pPr>
        <w:shd w:val="clear" w:color="auto" w:fill="008080"/>
        <w:tabs>
          <w:tab w:val="left" w:pos="1905"/>
        </w:tabs>
        <w:rPr>
          <w:b/>
          <w:sz w:val="20"/>
          <w:szCs w:val="20"/>
        </w:rPr>
      </w:pPr>
      <w:r>
        <w:rPr>
          <w:b/>
          <w:color w:val="FFFFFF" w:themeColor="background1"/>
          <w:sz w:val="20"/>
          <w:szCs w:val="20"/>
        </w:rPr>
        <w:t>DRAW REQUEST EDITS</w:t>
      </w:r>
    </w:p>
    <w:p w:rsidR="004063D1" w:rsidRDefault="004063D1" w:rsidP="004063D1">
      <w:pPr>
        <w:rPr>
          <w:sz w:val="20"/>
          <w:szCs w:val="20"/>
        </w:rPr>
      </w:pPr>
      <w:r>
        <w:rPr>
          <w:sz w:val="20"/>
          <w:szCs w:val="20"/>
        </w:rPr>
        <w:t>IF A DRAW REQUEST IS RETURNED TO YOU FOR ADDITIONAL INFORMATION, PLEASE FOLLOW THIS PROCEDURE.</w:t>
      </w:r>
    </w:p>
    <w:p w:rsidR="004063D1" w:rsidRDefault="004063D1" w:rsidP="004063D1">
      <w:pPr>
        <w:rPr>
          <w:sz w:val="20"/>
          <w:szCs w:val="20"/>
        </w:rPr>
      </w:pPr>
    </w:p>
    <w:p w:rsidR="004063D1" w:rsidRPr="004063D1" w:rsidRDefault="004063D1" w:rsidP="004063D1">
      <w:pPr>
        <w:pStyle w:val="ListParagraph"/>
        <w:numPr>
          <w:ilvl w:val="0"/>
          <w:numId w:val="9"/>
        </w:numPr>
        <w:spacing w:line="240" w:lineRule="auto"/>
        <w:contextualSpacing w:val="0"/>
        <w:rPr>
          <w:rFonts w:ascii="Calibri" w:eastAsiaTheme="minorHAnsi" w:hAnsi="Calibri"/>
          <w:sz w:val="22"/>
          <w:szCs w:val="22"/>
        </w:rPr>
      </w:pPr>
      <w:r w:rsidRPr="004063D1">
        <w:t xml:space="preserve">When you have the other documents to add, please enter your draw request and scroll all the way to the right. </w:t>
      </w:r>
    </w:p>
    <w:p w:rsidR="004063D1" w:rsidRDefault="004063D1" w:rsidP="004063D1">
      <w:pPr>
        <w:pStyle w:val="ListParagraph"/>
        <w:numPr>
          <w:ilvl w:val="0"/>
          <w:numId w:val="9"/>
        </w:numPr>
        <w:spacing w:line="240" w:lineRule="auto"/>
        <w:contextualSpacing w:val="0"/>
      </w:pPr>
      <w:r w:rsidRPr="004063D1">
        <w:t xml:space="preserve">If you hover over the draw request, a blue door with an arrow will appear. </w:t>
      </w:r>
      <w:r>
        <w:t xml:space="preserve"> </w:t>
      </w:r>
      <w:r w:rsidRPr="004063D1">
        <w:t xml:space="preserve">Click </w:t>
      </w:r>
      <w:r>
        <w:t>the door</w:t>
      </w:r>
      <w:r w:rsidRPr="004063D1">
        <w:t xml:space="preserve"> to edit your existing request rather than starting a new one. </w:t>
      </w:r>
    </w:p>
    <w:p w:rsidR="004063D1" w:rsidRDefault="004063D1" w:rsidP="004063D1">
      <w:pPr>
        <w:spacing w:line="240" w:lineRule="auto"/>
      </w:pPr>
    </w:p>
    <w:p w:rsidR="004063D1" w:rsidRPr="004063D1" w:rsidRDefault="004063D1" w:rsidP="004063D1">
      <w:pPr>
        <w:spacing w:line="240" w:lineRule="auto"/>
      </w:pPr>
      <w:r>
        <w:rPr>
          <w:noProof/>
        </w:rPr>
        <w:drawing>
          <wp:inline distT="0" distB="0" distL="0" distR="0">
            <wp:extent cx="6372225" cy="325623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 edits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593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3D1" w:rsidRDefault="004063D1" w:rsidP="004063D1">
      <w:pPr>
        <w:spacing w:line="240" w:lineRule="auto"/>
        <w:ind w:left="360"/>
      </w:pPr>
    </w:p>
    <w:p w:rsidR="004063D1" w:rsidRDefault="004063D1" w:rsidP="004063D1">
      <w:pPr>
        <w:pStyle w:val="ListParagraph"/>
        <w:numPr>
          <w:ilvl w:val="0"/>
          <w:numId w:val="9"/>
        </w:numPr>
        <w:spacing w:line="240" w:lineRule="auto"/>
        <w:contextualSpacing w:val="0"/>
      </w:pPr>
      <w:r w:rsidRPr="004063D1">
        <w:t>When you have fini</w:t>
      </w:r>
      <w:r>
        <w:t>shed uploading the documents, click “S</w:t>
      </w:r>
      <w:r w:rsidRPr="004063D1">
        <w:t>ubmit</w:t>
      </w:r>
      <w:r>
        <w:t xml:space="preserve">” as you did the first time. </w:t>
      </w:r>
      <w:r w:rsidRPr="004063D1">
        <w:t xml:space="preserve"> </w:t>
      </w:r>
    </w:p>
    <w:p w:rsidR="004063D1" w:rsidRDefault="004063D1" w:rsidP="004063D1">
      <w:pPr>
        <w:spacing w:line="240" w:lineRule="auto"/>
      </w:pPr>
    </w:p>
    <w:p w:rsidR="004063D1" w:rsidRDefault="004063D1" w:rsidP="004063D1">
      <w:pPr>
        <w:spacing w:line="240" w:lineRule="auto"/>
      </w:pPr>
    </w:p>
    <w:p w:rsidR="004063D1" w:rsidRDefault="004063D1" w:rsidP="004063D1">
      <w:pPr>
        <w:spacing w:line="240" w:lineRule="auto"/>
      </w:pPr>
    </w:p>
    <w:p w:rsidR="004063D1" w:rsidRDefault="004063D1" w:rsidP="004063D1">
      <w:pPr>
        <w:spacing w:line="240" w:lineRule="auto"/>
      </w:pPr>
    </w:p>
    <w:p w:rsidR="004063D1" w:rsidRDefault="004063D1" w:rsidP="004063D1">
      <w:pPr>
        <w:spacing w:line="240" w:lineRule="auto"/>
      </w:pPr>
    </w:p>
    <w:p w:rsidR="004063D1" w:rsidRPr="004063D1" w:rsidRDefault="004063D1" w:rsidP="004063D1">
      <w:pPr>
        <w:spacing w:after="160" w:line="259" w:lineRule="auto"/>
      </w:pPr>
      <w:r>
        <w:br w:type="page"/>
      </w:r>
    </w:p>
    <w:p w:rsidR="006E7688" w:rsidRPr="004063D1" w:rsidRDefault="006E7688" w:rsidP="006E7688">
      <w:pPr>
        <w:shd w:val="clear" w:color="auto" w:fill="008080"/>
        <w:tabs>
          <w:tab w:val="left" w:pos="1905"/>
        </w:tabs>
        <w:rPr>
          <w:b/>
          <w:color w:val="FFFFFF" w:themeColor="background1"/>
          <w:sz w:val="20"/>
          <w:szCs w:val="20"/>
        </w:rPr>
      </w:pPr>
      <w:r w:rsidRPr="00592FE9">
        <w:rPr>
          <w:b/>
          <w:color w:val="FFFFFF" w:themeColor="background1"/>
          <w:sz w:val="20"/>
          <w:szCs w:val="20"/>
        </w:rPr>
        <w:lastRenderedPageBreak/>
        <w:t>STATUS OF DRAW REQUESTS</w:t>
      </w:r>
    </w:p>
    <w:p w:rsidR="007D6119" w:rsidRDefault="006E7688" w:rsidP="007D6119">
      <w:pPr>
        <w:rPr>
          <w:sz w:val="20"/>
          <w:szCs w:val="20"/>
        </w:rPr>
      </w:pPr>
      <w:r>
        <w:rPr>
          <w:sz w:val="20"/>
          <w:szCs w:val="20"/>
        </w:rPr>
        <w:t>AFTER SUBMITTING A REQUEST, IT IS POSSIBLE TO CHECK ON THE STATUS. BELOW WILL SHOW WHERE TO VIEW THE STATUS AS WELL AS THE MEANING OF THE STATUS.</w:t>
      </w:r>
    </w:p>
    <w:p w:rsidR="006E7688" w:rsidRDefault="006E7688" w:rsidP="007D6119">
      <w:pPr>
        <w:rPr>
          <w:sz w:val="20"/>
          <w:szCs w:val="20"/>
        </w:rPr>
      </w:pPr>
    </w:p>
    <w:p w:rsidR="006E7688" w:rsidRDefault="006E7688" w:rsidP="006E7688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From the left-hand navigation pane, select the “Draw Requests” tab. The system will take you to an overview of the budget.</w:t>
      </w:r>
    </w:p>
    <w:p w:rsidR="00837FFB" w:rsidRDefault="00837FFB" w:rsidP="00837FFB">
      <w:pPr>
        <w:rPr>
          <w:sz w:val="20"/>
          <w:szCs w:val="20"/>
        </w:rPr>
      </w:pPr>
    </w:p>
    <w:p w:rsidR="00837FFB" w:rsidRDefault="00837FFB" w:rsidP="009844B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52335" cy="30289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tatus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772" cy="303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FFB" w:rsidRDefault="00837FFB" w:rsidP="00837FFB">
      <w:pPr>
        <w:rPr>
          <w:sz w:val="20"/>
          <w:szCs w:val="20"/>
        </w:rPr>
      </w:pPr>
    </w:p>
    <w:p w:rsidR="00837FFB" w:rsidRDefault="00837FFB" w:rsidP="00837FFB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The status will tell where the request is in the process:</w:t>
      </w:r>
    </w:p>
    <w:p w:rsidR="00837FFB" w:rsidRDefault="00837FFB" w:rsidP="00837FFB">
      <w:pPr>
        <w:pStyle w:val="ListParagraph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Submitted – request has been submitted and is awaiting review by staff.</w:t>
      </w:r>
    </w:p>
    <w:p w:rsidR="00837FFB" w:rsidRDefault="00837FFB" w:rsidP="00837FFB">
      <w:pPr>
        <w:pStyle w:val="ListParagraph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Approved- request has been approved by staff and is awaiting department approval.</w:t>
      </w:r>
    </w:p>
    <w:p w:rsidR="00837FFB" w:rsidRDefault="00837FFB" w:rsidP="00837FFB">
      <w:pPr>
        <w:pStyle w:val="ListParagraph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Disbursed – request has been approved by department and the payment has been processed.</w:t>
      </w:r>
    </w:p>
    <w:p w:rsidR="00837FFB" w:rsidRPr="002C1FB9" w:rsidRDefault="002C1FB9" w:rsidP="002C1FB9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37FFB" w:rsidRPr="00592FE9" w:rsidRDefault="00837FFB" w:rsidP="00837FFB">
      <w:pPr>
        <w:shd w:val="clear" w:color="auto" w:fill="008080"/>
        <w:tabs>
          <w:tab w:val="left" w:pos="1905"/>
        </w:tabs>
        <w:rPr>
          <w:b/>
          <w:color w:val="FFFFFF" w:themeColor="background1"/>
          <w:sz w:val="20"/>
          <w:szCs w:val="20"/>
        </w:rPr>
      </w:pPr>
      <w:r w:rsidRPr="00592FE9">
        <w:rPr>
          <w:b/>
          <w:color w:val="FFFFFF" w:themeColor="background1"/>
          <w:sz w:val="20"/>
          <w:szCs w:val="20"/>
        </w:rPr>
        <w:lastRenderedPageBreak/>
        <w:t>APPLICATION</w:t>
      </w:r>
    </w:p>
    <w:p w:rsidR="00837FFB" w:rsidRDefault="00837FFB" w:rsidP="00837FFB">
      <w:pPr>
        <w:rPr>
          <w:sz w:val="20"/>
          <w:szCs w:val="20"/>
        </w:rPr>
      </w:pPr>
      <w:r>
        <w:rPr>
          <w:sz w:val="20"/>
          <w:szCs w:val="20"/>
        </w:rPr>
        <w:t>THIS SECTION WILL PROVIDE INFORMATION ON VIEWING THE APPLICATION FOR THE ASSOCIATED GRANT.</w:t>
      </w:r>
    </w:p>
    <w:p w:rsidR="00837FFB" w:rsidRDefault="00837FFB" w:rsidP="00837FFB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From the left-hand navigation pane click on the “Application” tab.</w:t>
      </w:r>
    </w:p>
    <w:p w:rsidR="00837FFB" w:rsidRDefault="00837FFB" w:rsidP="00837FFB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It will display the various sections of the grant and you can click into each of these sections</w:t>
      </w:r>
      <w:r w:rsidR="009844B8">
        <w:rPr>
          <w:sz w:val="20"/>
          <w:szCs w:val="20"/>
        </w:rPr>
        <w:t xml:space="preserve"> to view that portion of the application</w:t>
      </w:r>
      <w:r>
        <w:rPr>
          <w:sz w:val="20"/>
          <w:szCs w:val="20"/>
        </w:rPr>
        <w:t xml:space="preserve">. </w:t>
      </w:r>
    </w:p>
    <w:p w:rsidR="00837FFB" w:rsidRDefault="00837FFB" w:rsidP="00837FFB">
      <w:pPr>
        <w:pStyle w:val="ListParagraph"/>
        <w:rPr>
          <w:sz w:val="20"/>
          <w:szCs w:val="20"/>
        </w:rPr>
      </w:pPr>
    </w:p>
    <w:p w:rsidR="00837FFB" w:rsidRDefault="009844B8" w:rsidP="00837FFB">
      <w:pPr>
        <w:pStyle w:val="ListParagraph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360941" cy="27051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pplication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717" cy="273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4B8" w:rsidRPr="00592FE9" w:rsidRDefault="009844B8" w:rsidP="009844B8">
      <w:pPr>
        <w:shd w:val="clear" w:color="auto" w:fill="008080"/>
        <w:tabs>
          <w:tab w:val="left" w:pos="1905"/>
        </w:tabs>
        <w:rPr>
          <w:b/>
          <w:color w:val="FFFFFF" w:themeColor="background1"/>
          <w:sz w:val="20"/>
          <w:szCs w:val="20"/>
        </w:rPr>
      </w:pPr>
      <w:r w:rsidRPr="00592FE9">
        <w:rPr>
          <w:b/>
          <w:color w:val="FFFFFF" w:themeColor="background1"/>
          <w:sz w:val="20"/>
          <w:szCs w:val="20"/>
        </w:rPr>
        <w:t>USERS</w:t>
      </w:r>
    </w:p>
    <w:p w:rsidR="009844B8" w:rsidRDefault="009844B8" w:rsidP="009844B8">
      <w:pPr>
        <w:rPr>
          <w:sz w:val="20"/>
          <w:szCs w:val="20"/>
        </w:rPr>
      </w:pPr>
      <w:r>
        <w:rPr>
          <w:sz w:val="20"/>
          <w:szCs w:val="20"/>
        </w:rPr>
        <w:t>THIS SECTION WILL SHOW HOW TO ADD AN ADDITIONAL PERSON TO A PROJECT. ADDING USERS WILL ALLOW: MULTIPLE PEOPLE TO COLLABORATE ON AN APPLICATION, FINANCIAL REPRESENTATIVE TO COMPLETE A DRAW REQUEST FOR REIMBUSEMENT, ABILITY TO ASSIGN TASKS, ETC</w:t>
      </w:r>
    </w:p>
    <w:p w:rsidR="009844B8" w:rsidRDefault="009844B8" w:rsidP="009844B8">
      <w:pPr>
        <w:rPr>
          <w:sz w:val="16"/>
          <w:szCs w:val="16"/>
        </w:rPr>
      </w:pPr>
    </w:p>
    <w:p w:rsidR="009844B8" w:rsidRDefault="00EC368C" w:rsidP="00EC368C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From the left-hand navigation pane, select the “Users” tab.</w:t>
      </w:r>
    </w:p>
    <w:p w:rsidR="00EC368C" w:rsidRDefault="00EC368C" w:rsidP="00EC368C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Select the “Add a User” button.</w:t>
      </w:r>
    </w:p>
    <w:p w:rsidR="00EC368C" w:rsidRDefault="00EC368C" w:rsidP="00EC368C">
      <w:pPr>
        <w:jc w:val="center"/>
        <w:rPr>
          <w:sz w:val="24"/>
          <w:szCs w:val="24"/>
        </w:rPr>
      </w:pPr>
    </w:p>
    <w:p w:rsidR="00114B8D" w:rsidRDefault="00EC368C" w:rsidP="00EC368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353050" cy="2732572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users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736" cy="274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B8D" w:rsidRPr="00592FE9" w:rsidRDefault="00114B8D" w:rsidP="00114B8D">
      <w:pPr>
        <w:shd w:val="clear" w:color="auto" w:fill="008080"/>
        <w:tabs>
          <w:tab w:val="left" w:pos="1905"/>
        </w:tabs>
        <w:rPr>
          <w:b/>
          <w:color w:val="FFFFFF" w:themeColor="background1"/>
          <w:sz w:val="20"/>
          <w:szCs w:val="20"/>
        </w:rPr>
      </w:pPr>
      <w:r>
        <w:rPr>
          <w:b/>
          <w:color w:val="FFFFFF" w:themeColor="background1"/>
          <w:sz w:val="20"/>
          <w:szCs w:val="20"/>
        </w:rPr>
        <w:lastRenderedPageBreak/>
        <w:t>TASKS</w:t>
      </w:r>
    </w:p>
    <w:p w:rsidR="00114B8D" w:rsidRDefault="00114B8D">
      <w:pPr>
        <w:spacing w:after="160" w:line="259" w:lineRule="auto"/>
        <w:rPr>
          <w:sz w:val="20"/>
          <w:szCs w:val="20"/>
        </w:rPr>
      </w:pPr>
      <w:r w:rsidRPr="00114B8D">
        <w:rPr>
          <w:sz w:val="20"/>
          <w:szCs w:val="20"/>
        </w:rPr>
        <w:t>THIS SECTION WILL SHOW HOW TO ADDRESS TASKS WHEN THEY ARE ASSIGNED.</w:t>
      </w:r>
    </w:p>
    <w:p w:rsidR="00114B8D" w:rsidRDefault="00114B8D" w:rsidP="00114B8D">
      <w:pPr>
        <w:pStyle w:val="ListParagraph"/>
        <w:numPr>
          <w:ilvl w:val="0"/>
          <w:numId w:val="11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Log in </w:t>
      </w:r>
      <w:r w:rsidR="002A70DB">
        <w:rPr>
          <w:sz w:val="20"/>
          <w:szCs w:val="20"/>
        </w:rPr>
        <w:t>to Neighborly</w:t>
      </w:r>
    </w:p>
    <w:p w:rsidR="00114B8D" w:rsidRDefault="00114B8D" w:rsidP="00114B8D">
      <w:pPr>
        <w:pStyle w:val="ListParagraph"/>
        <w:numPr>
          <w:ilvl w:val="0"/>
          <w:numId w:val="11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>In addition to your usual grant portal, you’ll see a</w:t>
      </w:r>
      <w:r w:rsidR="00E522F4">
        <w:rPr>
          <w:sz w:val="20"/>
          <w:szCs w:val="20"/>
        </w:rPr>
        <w:t>n active</w:t>
      </w:r>
      <w:r>
        <w:rPr>
          <w:sz w:val="20"/>
          <w:szCs w:val="20"/>
        </w:rPr>
        <w:t xml:space="preserve"> task to complete. Click on the task.</w:t>
      </w:r>
    </w:p>
    <w:p w:rsidR="002A70DB" w:rsidRPr="002A70DB" w:rsidRDefault="002A70DB" w:rsidP="002A70DB">
      <w:pPr>
        <w:spacing w:after="160" w:line="259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571288" cy="2871427"/>
            <wp:effectExtent l="0" t="0" r="127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ask 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9492" cy="287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2F4" w:rsidRDefault="00E522F4" w:rsidP="00114B8D">
      <w:pPr>
        <w:pStyle w:val="ListParagraph"/>
        <w:numPr>
          <w:ilvl w:val="0"/>
          <w:numId w:val="11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Complete the task. If uploading a document is required, you can do that here. </w:t>
      </w:r>
    </w:p>
    <w:p w:rsidR="00E522F4" w:rsidRDefault="009434A1" w:rsidP="00114B8D">
      <w:pPr>
        <w:pStyle w:val="ListParagraph"/>
        <w:numPr>
          <w:ilvl w:val="0"/>
          <w:numId w:val="11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Click the drop down menu in the “Status” box and select “Complete”. </w:t>
      </w:r>
    </w:p>
    <w:p w:rsidR="00114B8D" w:rsidRDefault="00E522F4" w:rsidP="00114B8D">
      <w:pPr>
        <w:pStyle w:val="ListParagraph"/>
        <w:numPr>
          <w:ilvl w:val="0"/>
          <w:numId w:val="11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Then click save. </w:t>
      </w:r>
    </w:p>
    <w:p w:rsidR="009434A1" w:rsidRDefault="009434A1" w:rsidP="009434A1">
      <w:pPr>
        <w:pStyle w:val="ListParagraph"/>
        <w:spacing w:after="160" w:line="259" w:lineRule="auto"/>
        <w:rPr>
          <w:sz w:val="20"/>
          <w:szCs w:val="20"/>
        </w:rPr>
      </w:pPr>
    </w:p>
    <w:p w:rsidR="002A70DB" w:rsidRDefault="002A70DB" w:rsidP="009434A1">
      <w:pPr>
        <w:pStyle w:val="ListParagraph"/>
        <w:spacing w:after="160" w:line="259" w:lineRule="auto"/>
        <w:jc w:val="center"/>
        <w:rPr>
          <w:noProof/>
          <w:sz w:val="20"/>
          <w:szCs w:val="20"/>
        </w:rPr>
      </w:pPr>
    </w:p>
    <w:p w:rsidR="009434A1" w:rsidRDefault="009434A1" w:rsidP="002A70DB">
      <w:pPr>
        <w:pStyle w:val="ListParagraph"/>
        <w:spacing w:after="160" w:line="259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093090" cy="2856458"/>
            <wp:effectExtent l="0" t="0" r="317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sk2.pn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" t="11539" r="3044" b="17179"/>
                    <a:stretch/>
                  </pic:blipFill>
                  <pic:spPr bwMode="auto">
                    <a:xfrm>
                      <a:off x="0" y="0"/>
                      <a:ext cx="6122900" cy="2870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2FE9" w:rsidRPr="002A70DB" w:rsidRDefault="00114B8D" w:rsidP="002A70DB">
      <w:pPr>
        <w:pStyle w:val="ListParagraph"/>
        <w:numPr>
          <w:ilvl w:val="0"/>
          <w:numId w:val="11"/>
        </w:numPr>
        <w:spacing w:after="160" w:line="259" w:lineRule="auto"/>
        <w:rPr>
          <w:sz w:val="20"/>
          <w:szCs w:val="20"/>
        </w:rPr>
      </w:pPr>
      <w:r w:rsidRPr="00114B8D">
        <w:rPr>
          <w:sz w:val="20"/>
          <w:szCs w:val="20"/>
        </w:rPr>
        <w:br w:type="page"/>
      </w:r>
    </w:p>
    <w:p w:rsidR="00592FE9" w:rsidRPr="002C1FB9" w:rsidRDefault="00592FE9" w:rsidP="002C1FB9">
      <w:pPr>
        <w:jc w:val="center"/>
        <w:rPr>
          <w:b/>
          <w:sz w:val="24"/>
          <w:szCs w:val="24"/>
        </w:rPr>
      </w:pPr>
      <w:r w:rsidRPr="002C1FB9">
        <w:rPr>
          <w:b/>
          <w:sz w:val="24"/>
          <w:szCs w:val="24"/>
        </w:rPr>
        <w:lastRenderedPageBreak/>
        <w:t>Cover Letter Example</w:t>
      </w:r>
    </w:p>
    <w:p w:rsidR="00592FE9" w:rsidRDefault="00592FE9" w:rsidP="00EC368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3600" cy="7518400"/>
            <wp:effectExtent l="0" t="0" r="0" b="63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over letter screen shot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0DB" w:rsidRDefault="002A70DB" w:rsidP="00EC368C">
      <w:pPr>
        <w:jc w:val="center"/>
        <w:rPr>
          <w:b/>
          <w:sz w:val="24"/>
          <w:szCs w:val="24"/>
        </w:rPr>
      </w:pPr>
    </w:p>
    <w:p w:rsidR="002A70DB" w:rsidRDefault="002A70DB" w:rsidP="00EC368C">
      <w:pPr>
        <w:jc w:val="center"/>
        <w:rPr>
          <w:b/>
          <w:sz w:val="24"/>
          <w:szCs w:val="24"/>
        </w:rPr>
      </w:pPr>
    </w:p>
    <w:p w:rsidR="00592FE9" w:rsidRPr="002C1FB9" w:rsidRDefault="002C1FB9" w:rsidP="00EC368C">
      <w:pPr>
        <w:jc w:val="center"/>
        <w:rPr>
          <w:b/>
          <w:sz w:val="24"/>
          <w:szCs w:val="24"/>
        </w:rPr>
      </w:pPr>
      <w:r w:rsidRPr="002C1FB9">
        <w:rPr>
          <w:b/>
          <w:sz w:val="24"/>
          <w:szCs w:val="24"/>
        </w:rPr>
        <w:lastRenderedPageBreak/>
        <w:t xml:space="preserve">Invoice Example </w:t>
      </w:r>
    </w:p>
    <w:p w:rsidR="00592FE9" w:rsidRPr="00EC368C" w:rsidRDefault="00592FE9" w:rsidP="00EC368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3600" cy="766000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nvoice template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2FE9" w:rsidRPr="00EC36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B90" w:rsidRDefault="00BB7B90" w:rsidP="00BB7B90">
      <w:pPr>
        <w:spacing w:line="240" w:lineRule="auto"/>
      </w:pPr>
      <w:r>
        <w:separator/>
      </w:r>
    </w:p>
  </w:endnote>
  <w:endnote w:type="continuationSeparator" w:id="0">
    <w:p w:rsidR="00BB7B90" w:rsidRDefault="00BB7B90" w:rsidP="00BB7B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altName w:val="Tw Cen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81E" w:rsidRPr="00F677B0" w:rsidRDefault="006760FC" w:rsidP="004174D4">
    <w:pPr>
      <w:pStyle w:val="Footer"/>
      <w:jc w:val="right"/>
      <w:rPr>
        <w:rFonts w:ascii="Corbel" w:hAnsi="Corbel"/>
        <w:b/>
        <w:color w:val="323E4F" w:themeColor="text2" w:themeShade="BF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150" w:rsidRPr="00583150" w:rsidRDefault="00583150" w:rsidP="00583150">
    <w:pPr>
      <w:pStyle w:val="Footer"/>
      <w:rPr>
        <w:sz w:val="16"/>
        <w:szCs w:val="16"/>
      </w:rPr>
    </w:pPr>
    <w:hyperlink r:id="rId1" w:history="1">
      <w:r w:rsidRPr="00583150">
        <w:rPr>
          <w:rStyle w:val="Hyperlink"/>
          <w:sz w:val="16"/>
          <w:szCs w:val="16"/>
        </w:rPr>
        <w:t>K:\Planning Documents\County Community Support Grants\Training\FY23\Neighborly software User Guide.docx</w:t>
      </w:r>
    </w:hyperlink>
  </w:p>
  <w:p w:rsidR="00583150" w:rsidRDefault="00583150">
    <w:pPr>
      <w:pStyle w:val="Footer"/>
    </w:pPr>
  </w:p>
  <w:p w:rsidR="00583150" w:rsidRDefault="005831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B90" w:rsidRDefault="00BB7B90" w:rsidP="00BB7B90">
      <w:pPr>
        <w:spacing w:line="240" w:lineRule="auto"/>
      </w:pPr>
      <w:r>
        <w:separator/>
      </w:r>
    </w:p>
  </w:footnote>
  <w:footnote w:type="continuationSeparator" w:id="0">
    <w:p w:rsidR="00BB7B90" w:rsidRDefault="00BB7B90" w:rsidP="00BB7B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81E" w:rsidRPr="00EB461D" w:rsidRDefault="00D82853" w:rsidP="00EC6D67">
    <w:pPr>
      <w:pStyle w:val="Header"/>
      <w:jc w:val="center"/>
      <w:rPr>
        <w:rFonts w:ascii="Corbel" w:hAnsi="Corbel"/>
        <w:b/>
        <w:color w:val="3B3838" w:themeColor="background2" w:themeShade="40"/>
        <w:sz w:val="16"/>
        <w:szCs w:val="16"/>
      </w:rPr>
    </w:pPr>
    <w:r>
      <w:rPr>
        <w:rFonts w:ascii="Corbel" w:hAnsi="Corbel"/>
        <w:b/>
        <w:color w:val="3B3838" w:themeColor="background2" w:themeShade="40"/>
        <w:sz w:val="16"/>
        <w:szCs w:val="16"/>
      </w:rPr>
      <w:t>Anne Arundel County</w:t>
    </w:r>
  </w:p>
  <w:p w:rsidR="006A581E" w:rsidRPr="00EB461D" w:rsidRDefault="006760FC" w:rsidP="00EC6D67">
    <w:pPr>
      <w:pStyle w:val="Header"/>
      <w:pBdr>
        <w:bottom w:val="double" w:sz="4" w:space="1" w:color="FCA304"/>
      </w:pBdr>
      <w:jc w:val="center"/>
      <w:rPr>
        <w:sz w:val="16"/>
        <w:szCs w:val="16"/>
      </w:rPr>
    </w:pPr>
  </w:p>
  <w:p w:rsidR="006A581E" w:rsidRPr="00512A27" w:rsidRDefault="006760FC" w:rsidP="00EC6D67">
    <w:pPr>
      <w:pStyle w:val="Header"/>
      <w:jc w:val="center"/>
      <w:rPr>
        <w:rFonts w:ascii="Corbel" w:hAnsi="Corbe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78F3"/>
    <w:multiLevelType w:val="hybridMultilevel"/>
    <w:tmpl w:val="127C6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14CAF"/>
    <w:multiLevelType w:val="hybridMultilevel"/>
    <w:tmpl w:val="152E0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C1C77"/>
    <w:multiLevelType w:val="hybridMultilevel"/>
    <w:tmpl w:val="2EAE3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C342E"/>
    <w:multiLevelType w:val="hybridMultilevel"/>
    <w:tmpl w:val="6F70A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738C9"/>
    <w:multiLevelType w:val="hybridMultilevel"/>
    <w:tmpl w:val="804C7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978A9"/>
    <w:multiLevelType w:val="hybridMultilevel"/>
    <w:tmpl w:val="79A4E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240B5"/>
    <w:multiLevelType w:val="hybridMultilevel"/>
    <w:tmpl w:val="513E1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F3E35"/>
    <w:multiLevelType w:val="hybridMultilevel"/>
    <w:tmpl w:val="06900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B281E"/>
    <w:multiLevelType w:val="hybridMultilevel"/>
    <w:tmpl w:val="D3307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07A32"/>
    <w:multiLevelType w:val="hybridMultilevel"/>
    <w:tmpl w:val="519C38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96390F"/>
    <w:multiLevelType w:val="hybridMultilevel"/>
    <w:tmpl w:val="FE1C2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B90"/>
    <w:rsid w:val="00072DE5"/>
    <w:rsid w:val="000C3954"/>
    <w:rsid w:val="000E3C88"/>
    <w:rsid w:val="00114B8D"/>
    <w:rsid w:val="00134FF1"/>
    <w:rsid w:val="001F6A78"/>
    <w:rsid w:val="002A70DB"/>
    <w:rsid w:val="002B695A"/>
    <w:rsid w:val="002C1FB9"/>
    <w:rsid w:val="00354334"/>
    <w:rsid w:val="003941B7"/>
    <w:rsid w:val="004063D1"/>
    <w:rsid w:val="004B6FEB"/>
    <w:rsid w:val="00583150"/>
    <w:rsid w:val="00592FE9"/>
    <w:rsid w:val="005F4B3E"/>
    <w:rsid w:val="006E7688"/>
    <w:rsid w:val="007D6119"/>
    <w:rsid w:val="00837FFB"/>
    <w:rsid w:val="00863337"/>
    <w:rsid w:val="00870217"/>
    <w:rsid w:val="008948B2"/>
    <w:rsid w:val="009434A1"/>
    <w:rsid w:val="00954AD7"/>
    <w:rsid w:val="00963CD8"/>
    <w:rsid w:val="009844B8"/>
    <w:rsid w:val="009A29F9"/>
    <w:rsid w:val="00A519F3"/>
    <w:rsid w:val="00AB4460"/>
    <w:rsid w:val="00B671D8"/>
    <w:rsid w:val="00BB7B90"/>
    <w:rsid w:val="00C26C86"/>
    <w:rsid w:val="00C52326"/>
    <w:rsid w:val="00D152A0"/>
    <w:rsid w:val="00D82853"/>
    <w:rsid w:val="00E04D3F"/>
    <w:rsid w:val="00E522F4"/>
    <w:rsid w:val="00EC368C"/>
    <w:rsid w:val="00F32601"/>
    <w:rsid w:val="00FD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195CF21"/>
  <w15:chartTrackingRefBased/>
  <w15:docId w15:val="{2F4B2008-20F6-4AB1-AE34-2A751F20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B8D"/>
    <w:pPr>
      <w:spacing w:after="0" w:line="276" w:lineRule="auto"/>
    </w:pPr>
    <w:rPr>
      <w:rFonts w:ascii="Cambria" w:eastAsia="Calibri" w:hAnsi="Cambria" w:cs="Times New Roman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B9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B90"/>
    <w:rPr>
      <w:rFonts w:ascii="Cambria" w:eastAsia="Calibri" w:hAnsi="Cambria" w:cs="Times New Roman"/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rsid w:val="00BB7B9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B90"/>
    <w:rPr>
      <w:rFonts w:ascii="Cambria" w:eastAsia="Calibri" w:hAnsi="Cambria" w:cs="Times New Roman"/>
      <w:sz w:val="23"/>
      <w:szCs w:val="23"/>
    </w:rPr>
  </w:style>
  <w:style w:type="paragraph" w:customStyle="1" w:styleId="Default">
    <w:name w:val="Default"/>
    <w:rsid w:val="00963CD8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B6FE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E04D3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04D3F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671D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file:///K:\Planning%20Documents\County%20Community%20Support%20Grants\Training\FY23\Neighborly%20software%20User%20Guide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F14BCDFC25CF4BB7E8ED33C9FEC93A" ma:contentTypeVersion="15" ma:contentTypeDescription="Create a new document." ma:contentTypeScope="" ma:versionID="9acf416072140e3218b1e13dd3b8ced9">
  <xsd:schema xmlns:xsd="http://www.w3.org/2001/XMLSchema" xmlns:xs="http://www.w3.org/2001/XMLSchema" xmlns:p="http://schemas.microsoft.com/office/2006/metadata/properties" xmlns:ns2="01abe606-f5fb-48e7-bac7-a003fe142289" xmlns:ns3="0cebb2cf-82f3-4064-ad77-d3ddd131cef6" targetNamespace="http://schemas.microsoft.com/office/2006/metadata/properties" ma:root="true" ma:fieldsID="529963da61631330325bcab5c0e518ff" ns2:_="" ns3:_="">
    <xsd:import namespace="01abe606-f5fb-48e7-bac7-a003fe142289"/>
    <xsd:import namespace="0cebb2cf-82f3-4064-ad77-d3ddd131ce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be606-f5fb-48e7-bac7-a003fe142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2ebc7ac-6038-4495-bbc2-1653dc8a0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bb2cf-82f3-4064-ad77-d3ddd131cef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28b091e-27f8-4ecb-9881-ba1e5f0ce8b2}" ma:internalName="TaxCatchAll" ma:showField="CatchAllData" ma:web="0cebb2cf-82f3-4064-ad77-d3ddd131c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58D73B-557C-4797-B6A2-5610F126EB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4316A8-F8C0-4309-A416-E9998AAF9E4D}"/>
</file>

<file path=customXml/itemProps3.xml><?xml version="1.0" encoding="utf-8"?>
<ds:datastoreItem xmlns:ds="http://schemas.openxmlformats.org/officeDocument/2006/customXml" ds:itemID="{7E68CCF1-9A88-46AE-9D35-41237D247E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Allison</dc:creator>
  <cp:keywords/>
  <dc:description/>
  <cp:lastModifiedBy>Erin Allison</cp:lastModifiedBy>
  <cp:revision>3</cp:revision>
  <dcterms:created xsi:type="dcterms:W3CDTF">2022-06-24T14:25:00Z</dcterms:created>
  <dcterms:modified xsi:type="dcterms:W3CDTF">2022-06-24T14:42:00Z</dcterms:modified>
</cp:coreProperties>
</file>